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A36" w:rsidRPr="00F340FC" w:rsidRDefault="00477A36" w:rsidP="00477A36">
      <w:pPr>
        <w:jc w:val="both"/>
        <w:rPr>
          <w:rFonts w:ascii="Tahoma" w:hAnsi="Tahoma" w:cs="Tahoma"/>
          <w:b/>
          <w:sz w:val="22"/>
          <w:szCs w:val="22"/>
        </w:rPr>
      </w:pPr>
      <w:bookmarkStart w:id="0" w:name="_GoBack"/>
    </w:p>
    <w:p w:rsidR="00477A36" w:rsidRPr="00F340FC" w:rsidRDefault="00477A36" w:rsidP="00477A36">
      <w:pPr>
        <w:jc w:val="both"/>
        <w:rPr>
          <w:rFonts w:ascii="Tahoma" w:hAnsi="Tahoma" w:cs="Tahoma"/>
          <w:b/>
          <w:bCs/>
          <w:i/>
          <w:iCs/>
          <w:sz w:val="22"/>
          <w:szCs w:val="22"/>
        </w:rPr>
      </w:pPr>
    </w:p>
    <w:p w:rsidR="00A03036" w:rsidRPr="00F340FC" w:rsidRDefault="00A03036" w:rsidP="00477A36">
      <w:pPr>
        <w:jc w:val="both"/>
        <w:rPr>
          <w:rFonts w:ascii="Tahoma" w:hAnsi="Tahoma" w:cs="Tahoma"/>
          <w:b/>
          <w:bCs/>
          <w:i/>
          <w:iCs/>
          <w:sz w:val="22"/>
          <w:szCs w:val="22"/>
        </w:rPr>
      </w:pPr>
    </w:p>
    <w:p w:rsidR="00A03036" w:rsidRPr="00F340FC" w:rsidRDefault="00A03036" w:rsidP="00A03036">
      <w:pPr>
        <w:jc w:val="right"/>
        <w:rPr>
          <w:rFonts w:ascii="Tahoma" w:hAnsi="Tahoma" w:cs="Tahoma"/>
          <w:b/>
          <w:bCs/>
          <w:i/>
          <w:iCs/>
          <w:sz w:val="22"/>
          <w:szCs w:val="22"/>
        </w:rPr>
      </w:pPr>
    </w:p>
    <w:p w:rsidR="00477A36" w:rsidRPr="00F340FC" w:rsidRDefault="00477A36" w:rsidP="00477A36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477A36" w:rsidRPr="00F340FC" w:rsidRDefault="00697E90" w:rsidP="00477A36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F340FC">
        <w:rPr>
          <w:rFonts w:ascii="Tahoma" w:hAnsi="Tahoma" w:cs="Tahoma"/>
          <w:b/>
          <w:sz w:val="22"/>
          <w:szCs w:val="22"/>
        </w:rPr>
        <w:t>RESOLUÇÃO Nº.</w:t>
      </w:r>
      <w:r w:rsidR="00873FBE" w:rsidRPr="00F340FC">
        <w:rPr>
          <w:rFonts w:ascii="Tahoma" w:hAnsi="Tahoma" w:cs="Tahoma"/>
          <w:b/>
          <w:sz w:val="22"/>
          <w:szCs w:val="22"/>
        </w:rPr>
        <w:t xml:space="preserve"> </w:t>
      </w:r>
      <w:r w:rsidR="001A6BAF">
        <w:rPr>
          <w:rFonts w:ascii="Tahoma" w:hAnsi="Tahoma" w:cs="Tahoma"/>
          <w:b/>
          <w:sz w:val="22"/>
          <w:szCs w:val="22"/>
        </w:rPr>
        <w:t>1</w:t>
      </w:r>
      <w:r w:rsidR="00B54D75">
        <w:rPr>
          <w:rFonts w:ascii="Tahoma" w:hAnsi="Tahoma" w:cs="Tahoma"/>
          <w:b/>
          <w:sz w:val="22"/>
          <w:szCs w:val="22"/>
        </w:rPr>
        <w:t>26</w:t>
      </w:r>
      <w:r w:rsidR="001A6BAF">
        <w:rPr>
          <w:rFonts w:ascii="Tahoma" w:hAnsi="Tahoma" w:cs="Tahoma"/>
          <w:b/>
          <w:sz w:val="22"/>
          <w:szCs w:val="22"/>
        </w:rPr>
        <w:t>/2019</w:t>
      </w:r>
      <w:r w:rsidR="00477A36" w:rsidRPr="00F340FC">
        <w:rPr>
          <w:rFonts w:ascii="Tahoma" w:hAnsi="Tahoma" w:cs="Tahoma"/>
          <w:sz w:val="22"/>
          <w:szCs w:val="22"/>
        </w:rPr>
        <w:t>,</w:t>
      </w:r>
      <w:r w:rsidR="00477A36" w:rsidRPr="00F340FC">
        <w:rPr>
          <w:rFonts w:ascii="Tahoma" w:hAnsi="Tahoma" w:cs="Tahoma"/>
          <w:b/>
          <w:sz w:val="22"/>
          <w:szCs w:val="22"/>
        </w:rPr>
        <w:t xml:space="preserve"> </w:t>
      </w:r>
      <w:r w:rsidRPr="00F340FC">
        <w:rPr>
          <w:rFonts w:ascii="Tahoma" w:hAnsi="Tahoma" w:cs="Tahoma"/>
          <w:sz w:val="22"/>
          <w:szCs w:val="22"/>
        </w:rPr>
        <w:t xml:space="preserve">de </w:t>
      </w:r>
      <w:r w:rsidR="001A6BAF">
        <w:rPr>
          <w:rFonts w:ascii="Tahoma" w:hAnsi="Tahoma" w:cs="Tahoma"/>
          <w:sz w:val="22"/>
          <w:szCs w:val="22"/>
        </w:rPr>
        <w:t>19</w:t>
      </w:r>
      <w:r w:rsidR="003852DD" w:rsidRPr="00F340FC">
        <w:rPr>
          <w:rFonts w:ascii="Tahoma" w:hAnsi="Tahoma" w:cs="Tahoma"/>
          <w:sz w:val="22"/>
          <w:szCs w:val="22"/>
        </w:rPr>
        <w:t xml:space="preserve"> de novembro</w:t>
      </w:r>
      <w:r w:rsidR="001A6BAF">
        <w:rPr>
          <w:rFonts w:ascii="Tahoma" w:hAnsi="Tahoma" w:cs="Tahoma"/>
          <w:sz w:val="22"/>
          <w:szCs w:val="22"/>
        </w:rPr>
        <w:t xml:space="preserve"> de 2019</w:t>
      </w:r>
      <w:r w:rsidR="00477A36" w:rsidRPr="00F340FC">
        <w:rPr>
          <w:rFonts w:ascii="Tahoma" w:hAnsi="Tahoma" w:cs="Tahoma"/>
          <w:sz w:val="22"/>
          <w:szCs w:val="22"/>
        </w:rPr>
        <w:t>.</w:t>
      </w:r>
    </w:p>
    <w:p w:rsidR="00477A36" w:rsidRPr="00F340FC" w:rsidRDefault="00477A36" w:rsidP="00477A36">
      <w:pPr>
        <w:ind w:left="2410"/>
        <w:jc w:val="both"/>
        <w:rPr>
          <w:rFonts w:ascii="Tahoma" w:hAnsi="Tahoma" w:cs="Tahoma"/>
          <w:sz w:val="22"/>
          <w:szCs w:val="22"/>
        </w:rPr>
      </w:pPr>
    </w:p>
    <w:p w:rsidR="00477A36" w:rsidRPr="00F340FC" w:rsidRDefault="00477A36" w:rsidP="00477A36">
      <w:pPr>
        <w:ind w:left="2410"/>
        <w:jc w:val="both"/>
        <w:rPr>
          <w:rFonts w:ascii="Tahoma" w:hAnsi="Tahoma" w:cs="Tahoma"/>
          <w:sz w:val="22"/>
          <w:szCs w:val="22"/>
        </w:rPr>
      </w:pPr>
    </w:p>
    <w:p w:rsidR="003407C5" w:rsidRPr="00F340FC" w:rsidRDefault="00477A36" w:rsidP="003407C5">
      <w:pPr>
        <w:ind w:firstLine="850"/>
        <w:jc w:val="both"/>
        <w:rPr>
          <w:rFonts w:ascii="Tahoma" w:hAnsi="Tahoma" w:cs="Tahoma"/>
          <w:sz w:val="22"/>
          <w:szCs w:val="22"/>
        </w:rPr>
      </w:pPr>
      <w:r w:rsidRPr="00F340FC">
        <w:rPr>
          <w:rFonts w:ascii="Tahoma" w:hAnsi="Tahoma" w:cs="Tahoma"/>
          <w:sz w:val="22"/>
          <w:szCs w:val="22"/>
        </w:rPr>
        <w:t xml:space="preserve">O </w:t>
      </w:r>
      <w:r w:rsidRPr="00F340FC">
        <w:rPr>
          <w:rFonts w:ascii="Tahoma" w:hAnsi="Tahoma" w:cs="Tahoma"/>
          <w:b/>
          <w:sz w:val="22"/>
          <w:szCs w:val="22"/>
        </w:rPr>
        <w:t>CONSELHO DELIBERATIVO DO IPASEM</w:t>
      </w:r>
      <w:r w:rsidRPr="00F340FC">
        <w:rPr>
          <w:rFonts w:ascii="Tahoma" w:hAnsi="Tahoma" w:cs="Tahoma"/>
          <w:sz w:val="22"/>
          <w:szCs w:val="22"/>
        </w:rPr>
        <w:t>, no uso de suas atribuições legais, na forma da Lei Municipal nº</w:t>
      </w:r>
      <w:r w:rsidR="00697E90" w:rsidRPr="00F340FC">
        <w:rPr>
          <w:rFonts w:ascii="Tahoma" w:hAnsi="Tahoma" w:cs="Tahoma"/>
          <w:sz w:val="22"/>
          <w:szCs w:val="22"/>
        </w:rPr>
        <w:t>.</w:t>
      </w:r>
      <w:r w:rsidRPr="00F340FC">
        <w:rPr>
          <w:rFonts w:ascii="Tahoma" w:hAnsi="Tahoma" w:cs="Tahoma"/>
          <w:sz w:val="22"/>
          <w:szCs w:val="22"/>
        </w:rPr>
        <w:t xml:space="preserve"> 1.472</w:t>
      </w:r>
      <w:r w:rsidR="003407C5" w:rsidRPr="00F340FC">
        <w:rPr>
          <w:rFonts w:ascii="Tahoma" w:hAnsi="Tahoma" w:cs="Tahoma"/>
          <w:sz w:val="22"/>
          <w:szCs w:val="22"/>
        </w:rPr>
        <w:t>/1993, de 04 de janeiro</w:t>
      </w:r>
      <w:r w:rsidR="00FC79EE" w:rsidRPr="00F340FC">
        <w:rPr>
          <w:rFonts w:ascii="Tahoma" w:hAnsi="Tahoma" w:cs="Tahoma"/>
          <w:sz w:val="22"/>
          <w:szCs w:val="22"/>
        </w:rPr>
        <w:t xml:space="preserve"> de 1993.</w:t>
      </w:r>
    </w:p>
    <w:p w:rsidR="00FC79EE" w:rsidRPr="00F340FC" w:rsidRDefault="00FC79EE" w:rsidP="003407C5">
      <w:pPr>
        <w:ind w:firstLine="850"/>
        <w:jc w:val="both"/>
        <w:rPr>
          <w:rFonts w:ascii="Tahoma" w:hAnsi="Tahoma" w:cs="Tahoma"/>
          <w:sz w:val="22"/>
          <w:szCs w:val="22"/>
        </w:rPr>
      </w:pPr>
    </w:p>
    <w:p w:rsidR="003407C5" w:rsidRPr="00F340FC" w:rsidRDefault="003407C5" w:rsidP="003407C5">
      <w:pPr>
        <w:jc w:val="both"/>
        <w:rPr>
          <w:rFonts w:ascii="Tahoma" w:hAnsi="Tahoma" w:cs="Tahoma"/>
          <w:sz w:val="22"/>
          <w:szCs w:val="22"/>
        </w:rPr>
      </w:pPr>
    </w:p>
    <w:p w:rsidR="003407C5" w:rsidRPr="00F340FC" w:rsidRDefault="003407C5" w:rsidP="003407C5">
      <w:pPr>
        <w:jc w:val="both"/>
        <w:rPr>
          <w:rFonts w:ascii="Tahoma" w:hAnsi="Tahoma" w:cs="Tahoma"/>
          <w:b/>
          <w:sz w:val="22"/>
          <w:szCs w:val="22"/>
        </w:rPr>
      </w:pPr>
      <w:r w:rsidRPr="00F340FC">
        <w:rPr>
          <w:rFonts w:ascii="Tahoma" w:hAnsi="Tahoma" w:cs="Tahoma"/>
          <w:b/>
          <w:sz w:val="22"/>
          <w:szCs w:val="22"/>
        </w:rPr>
        <w:t>RESOLVE:</w:t>
      </w:r>
    </w:p>
    <w:p w:rsidR="003407C5" w:rsidRPr="00F340FC" w:rsidRDefault="003407C5" w:rsidP="003407C5">
      <w:pPr>
        <w:jc w:val="both"/>
        <w:rPr>
          <w:rFonts w:ascii="Tahoma" w:hAnsi="Tahoma" w:cs="Tahoma"/>
          <w:b/>
          <w:sz w:val="22"/>
          <w:szCs w:val="22"/>
        </w:rPr>
      </w:pPr>
    </w:p>
    <w:p w:rsidR="003407C5" w:rsidRPr="00F340FC" w:rsidRDefault="003407C5" w:rsidP="003407C5">
      <w:pPr>
        <w:ind w:firstLine="851"/>
        <w:jc w:val="both"/>
        <w:rPr>
          <w:rFonts w:ascii="Tahoma" w:hAnsi="Tahoma" w:cs="Tahoma"/>
          <w:b/>
          <w:sz w:val="22"/>
          <w:szCs w:val="22"/>
        </w:rPr>
      </w:pPr>
    </w:p>
    <w:p w:rsidR="00F340FC" w:rsidRDefault="003407C5" w:rsidP="00F340FC">
      <w:pPr>
        <w:ind w:firstLine="851"/>
        <w:jc w:val="both"/>
        <w:rPr>
          <w:rFonts w:ascii="Tahoma" w:hAnsi="Tahoma" w:cs="Tahoma"/>
          <w:sz w:val="22"/>
          <w:szCs w:val="22"/>
        </w:rPr>
      </w:pPr>
      <w:r w:rsidRPr="00F340FC">
        <w:rPr>
          <w:rFonts w:ascii="Tahoma" w:hAnsi="Tahoma" w:cs="Tahoma"/>
          <w:b/>
          <w:sz w:val="22"/>
          <w:szCs w:val="22"/>
        </w:rPr>
        <w:t xml:space="preserve">Art. 1º. </w:t>
      </w:r>
      <w:r w:rsidR="00FD0327" w:rsidRPr="00F340FC">
        <w:rPr>
          <w:rFonts w:ascii="Tahoma" w:hAnsi="Tahoma" w:cs="Tahoma"/>
          <w:sz w:val="22"/>
          <w:szCs w:val="22"/>
        </w:rPr>
        <w:t>Estabelecer que o Instituto</w:t>
      </w:r>
      <w:r w:rsidR="00F340FC" w:rsidRPr="00F340FC">
        <w:rPr>
          <w:rFonts w:ascii="Tahoma" w:hAnsi="Tahoma" w:cs="Tahoma"/>
          <w:sz w:val="22"/>
          <w:szCs w:val="22"/>
        </w:rPr>
        <w:t xml:space="preserve"> de Previdência e Assistência dos Servidores Municipais de Campo Bom – IPASEM/CB</w:t>
      </w:r>
      <w:r w:rsidR="00FD0327" w:rsidRPr="00F340FC">
        <w:rPr>
          <w:rFonts w:ascii="Tahoma" w:hAnsi="Tahoma" w:cs="Tahoma"/>
          <w:sz w:val="22"/>
          <w:szCs w:val="22"/>
        </w:rPr>
        <w:t xml:space="preserve"> </w:t>
      </w:r>
      <w:r w:rsidR="00E942FA" w:rsidRPr="00F340FC">
        <w:rPr>
          <w:rFonts w:ascii="Tahoma" w:hAnsi="Tahoma" w:cs="Tahoma"/>
          <w:sz w:val="22"/>
          <w:szCs w:val="22"/>
        </w:rPr>
        <w:t xml:space="preserve">realize o pagamento </w:t>
      </w:r>
      <w:r w:rsidR="00F340FC" w:rsidRPr="00F340FC">
        <w:rPr>
          <w:rFonts w:ascii="Tahoma" w:hAnsi="Tahoma" w:cs="Tahoma"/>
          <w:sz w:val="22"/>
          <w:szCs w:val="22"/>
        </w:rPr>
        <w:t>do 13º (décimo-terceiro) provento dos servidores aposentados</w:t>
      </w:r>
      <w:r w:rsidR="00ED5DC0">
        <w:rPr>
          <w:rFonts w:ascii="Tahoma" w:hAnsi="Tahoma" w:cs="Tahoma"/>
          <w:sz w:val="22"/>
          <w:szCs w:val="22"/>
        </w:rPr>
        <w:t xml:space="preserve"> e pensionistas</w:t>
      </w:r>
      <w:r w:rsidR="00F340FC" w:rsidRPr="00F340FC">
        <w:rPr>
          <w:rFonts w:ascii="Tahoma" w:hAnsi="Tahoma" w:cs="Tahoma"/>
          <w:sz w:val="22"/>
          <w:szCs w:val="22"/>
        </w:rPr>
        <w:t xml:space="preserve"> </w:t>
      </w:r>
      <w:r w:rsidR="00F340FC">
        <w:rPr>
          <w:rFonts w:ascii="Tahoma" w:hAnsi="Tahoma" w:cs="Tahoma"/>
          <w:sz w:val="22"/>
          <w:szCs w:val="22"/>
        </w:rPr>
        <w:t xml:space="preserve">no dia </w:t>
      </w:r>
      <w:r w:rsidR="009E7DBD">
        <w:rPr>
          <w:rFonts w:ascii="Tahoma" w:hAnsi="Tahoma" w:cs="Tahoma"/>
          <w:sz w:val="22"/>
          <w:szCs w:val="22"/>
        </w:rPr>
        <w:t>05</w:t>
      </w:r>
      <w:r w:rsidR="001A6BAF">
        <w:rPr>
          <w:rFonts w:ascii="Tahoma" w:hAnsi="Tahoma" w:cs="Tahoma"/>
          <w:sz w:val="22"/>
          <w:szCs w:val="22"/>
        </w:rPr>
        <w:t>/12/2019</w:t>
      </w:r>
      <w:r w:rsidR="00F340FC">
        <w:rPr>
          <w:rFonts w:ascii="Tahoma" w:hAnsi="Tahoma" w:cs="Tahoma"/>
          <w:sz w:val="22"/>
          <w:szCs w:val="22"/>
        </w:rPr>
        <w:t>, conforme os termos estabelecidos no artigo 43, da Lei Municipal n°. 1.472/93.</w:t>
      </w:r>
    </w:p>
    <w:p w:rsidR="00F340FC" w:rsidRDefault="00F340FC" w:rsidP="00F340FC">
      <w:pPr>
        <w:ind w:firstLine="851"/>
        <w:jc w:val="both"/>
        <w:rPr>
          <w:rFonts w:ascii="Tahoma" w:hAnsi="Tahoma" w:cs="Tahoma"/>
          <w:sz w:val="22"/>
          <w:szCs w:val="22"/>
        </w:rPr>
      </w:pPr>
    </w:p>
    <w:p w:rsidR="00477A36" w:rsidRPr="00F340FC" w:rsidRDefault="00F340FC" w:rsidP="00F340FC">
      <w:pPr>
        <w:ind w:firstLine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Art. 2</w:t>
      </w:r>
      <w:r w:rsidR="00E63D67" w:rsidRPr="00F340FC">
        <w:rPr>
          <w:rFonts w:ascii="Tahoma" w:hAnsi="Tahoma" w:cs="Tahoma"/>
          <w:b/>
          <w:sz w:val="22"/>
          <w:szCs w:val="22"/>
        </w:rPr>
        <w:t xml:space="preserve">º. </w:t>
      </w:r>
      <w:r w:rsidR="00873FBE" w:rsidRPr="00F340FC">
        <w:rPr>
          <w:rFonts w:ascii="Tahoma" w:hAnsi="Tahoma" w:cs="Tahoma"/>
          <w:b/>
          <w:sz w:val="22"/>
          <w:szCs w:val="22"/>
        </w:rPr>
        <w:t xml:space="preserve"> </w:t>
      </w:r>
      <w:r w:rsidR="00A41082" w:rsidRPr="00F340FC">
        <w:rPr>
          <w:rFonts w:ascii="Tahoma" w:hAnsi="Tahoma" w:cs="Tahoma"/>
          <w:sz w:val="22"/>
          <w:szCs w:val="22"/>
        </w:rPr>
        <w:t>Essa resolução entrará em vigor na data de sua publicação.</w:t>
      </w:r>
    </w:p>
    <w:p w:rsidR="00A41082" w:rsidRPr="00F340FC" w:rsidRDefault="00A41082" w:rsidP="00477A36">
      <w:pPr>
        <w:jc w:val="both"/>
        <w:rPr>
          <w:rFonts w:ascii="Tahoma" w:hAnsi="Tahoma" w:cs="Tahoma"/>
          <w:sz w:val="22"/>
          <w:szCs w:val="22"/>
        </w:rPr>
      </w:pPr>
    </w:p>
    <w:p w:rsidR="00A41082" w:rsidRPr="00F340FC" w:rsidRDefault="00A41082" w:rsidP="00477A36">
      <w:pPr>
        <w:jc w:val="both"/>
        <w:rPr>
          <w:rFonts w:ascii="Tahoma" w:hAnsi="Tahoma" w:cs="Tahoma"/>
          <w:sz w:val="22"/>
          <w:szCs w:val="22"/>
        </w:rPr>
      </w:pPr>
    </w:p>
    <w:p w:rsidR="00477A36" w:rsidRPr="00F340FC" w:rsidRDefault="00477A36" w:rsidP="00477A36">
      <w:pPr>
        <w:jc w:val="center"/>
        <w:rPr>
          <w:rFonts w:ascii="Tahoma" w:hAnsi="Tahoma" w:cs="Tahoma"/>
          <w:sz w:val="22"/>
          <w:szCs w:val="22"/>
        </w:rPr>
      </w:pPr>
    </w:p>
    <w:p w:rsidR="00477A36" w:rsidRPr="00F340FC" w:rsidRDefault="00477A36" w:rsidP="00477A36">
      <w:pPr>
        <w:jc w:val="center"/>
        <w:rPr>
          <w:rFonts w:ascii="Tahoma" w:hAnsi="Tahoma" w:cs="Tahoma"/>
          <w:sz w:val="22"/>
          <w:szCs w:val="22"/>
        </w:rPr>
      </w:pPr>
    </w:p>
    <w:p w:rsidR="00477A36" w:rsidRPr="00F340FC" w:rsidRDefault="00477A36" w:rsidP="00477A36">
      <w:pPr>
        <w:jc w:val="center"/>
        <w:rPr>
          <w:rFonts w:ascii="Tahoma" w:hAnsi="Tahoma" w:cs="Tahoma"/>
          <w:sz w:val="20"/>
          <w:szCs w:val="20"/>
        </w:rPr>
      </w:pPr>
    </w:p>
    <w:p w:rsidR="00477A36" w:rsidRPr="00F340FC" w:rsidRDefault="00873FBE" w:rsidP="00873FBE">
      <w:pPr>
        <w:jc w:val="center"/>
        <w:rPr>
          <w:rFonts w:ascii="Tahoma" w:hAnsi="Tahoma" w:cs="Tahoma"/>
          <w:sz w:val="20"/>
          <w:szCs w:val="20"/>
        </w:rPr>
      </w:pPr>
      <w:r w:rsidRPr="00F340FC">
        <w:rPr>
          <w:rFonts w:ascii="Tahoma" w:hAnsi="Tahoma" w:cs="Tahoma"/>
          <w:b/>
          <w:sz w:val="20"/>
          <w:szCs w:val="20"/>
        </w:rPr>
        <w:t>DELMA PORN AGUIAR DA SILVA</w:t>
      </w:r>
    </w:p>
    <w:p w:rsidR="005D4C0A" w:rsidRPr="00F340FC" w:rsidRDefault="005D4C0A" w:rsidP="005D4C0A">
      <w:pPr>
        <w:jc w:val="center"/>
        <w:rPr>
          <w:rFonts w:ascii="Tahoma" w:hAnsi="Tahoma" w:cs="Tahoma"/>
          <w:b/>
          <w:sz w:val="20"/>
          <w:szCs w:val="20"/>
        </w:rPr>
      </w:pPr>
      <w:r w:rsidRPr="00F340FC">
        <w:rPr>
          <w:rFonts w:ascii="Tahoma" w:hAnsi="Tahoma" w:cs="Tahoma"/>
          <w:b/>
          <w:sz w:val="20"/>
          <w:szCs w:val="20"/>
        </w:rPr>
        <w:t>Presidente do Conselho Deliberativo</w:t>
      </w:r>
    </w:p>
    <w:p w:rsidR="00A03036" w:rsidRPr="00F340FC" w:rsidRDefault="00A03036" w:rsidP="005D4C0A">
      <w:pPr>
        <w:jc w:val="center"/>
        <w:rPr>
          <w:rFonts w:ascii="Tahoma" w:hAnsi="Tahoma" w:cs="Tahoma"/>
          <w:b/>
          <w:sz w:val="20"/>
          <w:szCs w:val="20"/>
        </w:rPr>
      </w:pPr>
    </w:p>
    <w:p w:rsidR="00A03036" w:rsidRPr="00F340FC" w:rsidRDefault="00A03036" w:rsidP="005D4C0A">
      <w:pPr>
        <w:jc w:val="center"/>
        <w:rPr>
          <w:rFonts w:ascii="Tahoma" w:hAnsi="Tahoma" w:cs="Tahoma"/>
          <w:b/>
          <w:sz w:val="20"/>
          <w:szCs w:val="20"/>
        </w:rPr>
      </w:pPr>
    </w:p>
    <w:p w:rsidR="00A03036" w:rsidRPr="00F340FC" w:rsidRDefault="00A03036" w:rsidP="005D4C0A">
      <w:pPr>
        <w:jc w:val="center"/>
        <w:rPr>
          <w:rFonts w:ascii="Tahoma" w:hAnsi="Tahoma" w:cs="Tahoma"/>
          <w:b/>
          <w:sz w:val="20"/>
          <w:szCs w:val="20"/>
        </w:rPr>
      </w:pPr>
    </w:p>
    <w:p w:rsidR="00A03036" w:rsidRPr="00F340FC" w:rsidRDefault="00A03036" w:rsidP="005D4C0A">
      <w:pPr>
        <w:jc w:val="center"/>
        <w:rPr>
          <w:rFonts w:ascii="Tahoma" w:hAnsi="Tahoma" w:cs="Tahoma"/>
          <w:b/>
          <w:sz w:val="20"/>
          <w:szCs w:val="20"/>
        </w:rPr>
      </w:pPr>
    </w:p>
    <w:p w:rsidR="00A03036" w:rsidRPr="00F340FC" w:rsidRDefault="00A03036" w:rsidP="005D4C0A">
      <w:pPr>
        <w:jc w:val="center"/>
        <w:rPr>
          <w:rFonts w:ascii="Tahoma" w:hAnsi="Tahoma" w:cs="Tahoma"/>
          <w:b/>
          <w:sz w:val="20"/>
          <w:szCs w:val="20"/>
        </w:rPr>
      </w:pPr>
    </w:p>
    <w:p w:rsidR="00A03036" w:rsidRPr="00F340FC" w:rsidRDefault="00A03036" w:rsidP="00A03036">
      <w:pPr>
        <w:jc w:val="right"/>
        <w:rPr>
          <w:rFonts w:ascii="Tahoma" w:hAnsi="Tahoma" w:cs="Tahoma"/>
          <w:b/>
          <w:sz w:val="20"/>
          <w:szCs w:val="20"/>
        </w:rPr>
      </w:pPr>
      <w:r w:rsidRPr="00F340FC">
        <w:rPr>
          <w:rFonts w:ascii="Tahoma" w:hAnsi="Tahoma" w:cs="Tahoma"/>
          <w:b/>
          <w:sz w:val="20"/>
          <w:szCs w:val="20"/>
        </w:rPr>
        <w:t xml:space="preserve">Karini Pinheiro Cioccari </w:t>
      </w:r>
    </w:p>
    <w:p w:rsidR="00A03036" w:rsidRPr="00F340FC" w:rsidRDefault="00A03036" w:rsidP="00A03036">
      <w:pPr>
        <w:jc w:val="right"/>
        <w:rPr>
          <w:rFonts w:ascii="Tahoma" w:hAnsi="Tahoma" w:cs="Tahoma"/>
          <w:b/>
          <w:sz w:val="20"/>
          <w:szCs w:val="20"/>
        </w:rPr>
      </w:pPr>
      <w:r w:rsidRPr="00F340FC">
        <w:rPr>
          <w:rFonts w:ascii="Tahoma" w:hAnsi="Tahoma" w:cs="Tahoma"/>
          <w:b/>
          <w:sz w:val="20"/>
          <w:szCs w:val="20"/>
        </w:rPr>
        <w:t>Superintendente Geral do Instituto</w:t>
      </w:r>
    </w:p>
    <w:p w:rsidR="00477A36" w:rsidRPr="00F340FC" w:rsidRDefault="00477A36" w:rsidP="00477A36">
      <w:pPr>
        <w:jc w:val="both"/>
        <w:rPr>
          <w:rFonts w:ascii="Tahoma" w:hAnsi="Tahoma" w:cs="Tahoma"/>
          <w:sz w:val="20"/>
          <w:szCs w:val="20"/>
        </w:rPr>
      </w:pPr>
    </w:p>
    <w:p w:rsidR="00477A36" w:rsidRPr="00F340FC" w:rsidRDefault="00477A36" w:rsidP="00477A36">
      <w:pPr>
        <w:jc w:val="both"/>
        <w:rPr>
          <w:rFonts w:ascii="Tahoma" w:hAnsi="Tahoma" w:cs="Tahoma"/>
          <w:sz w:val="20"/>
          <w:szCs w:val="20"/>
        </w:rPr>
      </w:pPr>
    </w:p>
    <w:bookmarkEnd w:id="0"/>
    <w:p w:rsidR="00CA762F" w:rsidRPr="00F340FC" w:rsidRDefault="00CA762F">
      <w:pPr>
        <w:rPr>
          <w:rFonts w:ascii="Tahoma" w:hAnsi="Tahoma" w:cs="Tahoma"/>
          <w:sz w:val="20"/>
          <w:szCs w:val="20"/>
        </w:rPr>
      </w:pPr>
    </w:p>
    <w:sectPr w:rsidR="00CA762F" w:rsidRPr="00F340FC" w:rsidSect="003407C5">
      <w:headerReference w:type="default" r:id="rId6"/>
      <w:footerReference w:type="default" r:id="rId7"/>
      <w:pgSz w:w="11906" w:h="16838"/>
      <w:pgMar w:top="1417" w:right="1983" w:bottom="141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06E" w:rsidRDefault="00A3306E" w:rsidP="00477A36">
      <w:r>
        <w:separator/>
      </w:r>
    </w:p>
  </w:endnote>
  <w:endnote w:type="continuationSeparator" w:id="0">
    <w:p w:rsidR="00A3306E" w:rsidRDefault="00A3306E" w:rsidP="0047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AF8" w:rsidRDefault="00A3306E" w:rsidP="000F6AF8">
    <w:pPr>
      <w:jc w:val="both"/>
      <w:rPr>
        <w:rFonts w:ascii="Tahoma" w:hAnsi="Tahoma" w:cs="Tahoma"/>
        <w:b/>
        <w:bCs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06E" w:rsidRDefault="00A3306E" w:rsidP="00477A36">
      <w:r>
        <w:separator/>
      </w:r>
    </w:p>
  </w:footnote>
  <w:footnote w:type="continuationSeparator" w:id="0">
    <w:p w:rsidR="00A3306E" w:rsidRDefault="00A3306E" w:rsidP="00477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AF8" w:rsidRPr="00477A36" w:rsidRDefault="00477A36">
    <w:pPr>
      <w:pStyle w:val="Cabealho"/>
      <w:jc w:val="center"/>
      <w:rPr>
        <w:rFonts w:ascii="Arial" w:hAnsi="Arial" w:cs="Arial"/>
        <w:b/>
        <w:sz w:val="18"/>
        <w:szCs w:val="18"/>
      </w:rPr>
    </w:pPr>
    <w:r w:rsidRPr="00477A36">
      <w:rPr>
        <w:noProof/>
        <w:sz w:val="18"/>
        <w:szCs w:val="18"/>
        <w:lang w:val="pt-BR" w:eastAsia="pt-BR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63500</wp:posOffset>
          </wp:positionH>
          <wp:positionV relativeFrom="paragraph">
            <wp:posOffset>-77470</wp:posOffset>
          </wp:positionV>
          <wp:extent cx="743585" cy="798830"/>
          <wp:effectExtent l="0" t="0" r="0" b="127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7988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1106" w:rsidRPr="00477A36">
      <w:rPr>
        <w:rFonts w:ascii="Arial" w:hAnsi="Arial" w:cs="Arial"/>
        <w:b/>
        <w:sz w:val="18"/>
        <w:szCs w:val="18"/>
      </w:rPr>
      <w:t>INSTITUTO DE PREVIDÊNCIA E ASSISTÊNCIA</w:t>
    </w:r>
  </w:p>
  <w:p w:rsidR="000F6AF8" w:rsidRPr="00477A36" w:rsidRDefault="00891106">
    <w:pPr>
      <w:tabs>
        <w:tab w:val="center" w:pos="4252"/>
        <w:tab w:val="right" w:pos="8504"/>
      </w:tabs>
      <w:jc w:val="center"/>
      <w:rPr>
        <w:rFonts w:ascii="Arial" w:hAnsi="Arial" w:cs="Arial"/>
        <w:sz w:val="18"/>
        <w:szCs w:val="18"/>
        <w:lang w:val="x-none"/>
      </w:rPr>
    </w:pPr>
    <w:r w:rsidRPr="00477A36">
      <w:rPr>
        <w:rFonts w:ascii="Arial" w:hAnsi="Arial" w:cs="Arial"/>
        <w:b/>
        <w:sz w:val="18"/>
        <w:szCs w:val="18"/>
        <w:lang w:val="x-none"/>
      </w:rPr>
      <w:t>DOS SERVIDORES MUNICIPAIS DE CAMPO BOM</w:t>
    </w:r>
  </w:p>
  <w:p w:rsidR="000F6AF8" w:rsidRPr="00477A36" w:rsidRDefault="00891106">
    <w:pPr>
      <w:tabs>
        <w:tab w:val="center" w:pos="4252"/>
        <w:tab w:val="right" w:pos="8504"/>
      </w:tabs>
      <w:jc w:val="center"/>
      <w:rPr>
        <w:rFonts w:ascii="Arial" w:hAnsi="Arial" w:cs="Arial"/>
        <w:sz w:val="18"/>
        <w:szCs w:val="18"/>
        <w:lang w:val="x-none"/>
      </w:rPr>
    </w:pPr>
    <w:r w:rsidRPr="00477A36">
      <w:rPr>
        <w:rFonts w:ascii="Arial" w:hAnsi="Arial" w:cs="Arial"/>
        <w:sz w:val="18"/>
        <w:szCs w:val="18"/>
        <w:lang w:val="x-none"/>
      </w:rPr>
      <w:t>ESTADO DO RIO GRANDE DO SUL - BRASIL</w:t>
    </w:r>
  </w:p>
  <w:p w:rsidR="000F6AF8" w:rsidRPr="00477A36" w:rsidRDefault="001A6BAF" w:rsidP="001A6BAF">
    <w:pPr>
      <w:tabs>
        <w:tab w:val="center" w:pos="4252"/>
        <w:tab w:val="right" w:pos="8504"/>
      </w:tabs>
      <w:rPr>
        <w:rFonts w:ascii="Arial" w:hAnsi="Arial" w:cs="Arial"/>
        <w:sz w:val="18"/>
        <w:szCs w:val="18"/>
        <w:lang w:val="x-none"/>
      </w:rPr>
    </w:pPr>
    <w:r>
      <w:rPr>
        <w:rFonts w:ascii="Arial" w:hAnsi="Arial" w:cs="Arial"/>
        <w:sz w:val="18"/>
        <w:szCs w:val="18"/>
      </w:rPr>
      <w:t xml:space="preserve">                              Rua </w:t>
    </w:r>
    <w:r>
      <w:rPr>
        <w:rFonts w:ascii="Arial" w:hAnsi="Arial" w:cs="Arial"/>
        <w:sz w:val="18"/>
        <w:szCs w:val="18"/>
        <w:lang w:val="x-none"/>
      </w:rPr>
      <w:t>Lima e Silva, 321</w:t>
    </w:r>
    <w:r w:rsidR="00891106" w:rsidRPr="00477A36">
      <w:rPr>
        <w:rFonts w:ascii="Arial" w:hAnsi="Arial" w:cs="Arial"/>
        <w:sz w:val="18"/>
        <w:szCs w:val="18"/>
        <w:lang w:val="x-none"/>
      </w:rPr>
      <w:t xml:space="preserve"> – Centro – CEP 93700-000 - Fone: (051) 3598-2577</w:t>
    </w:r>
  </w:p>
  <w:p w:rsidR="000F6AF8" w:rsidRPr="00477A36" w:rsidRDefault="00891106">
    <w:pPr>
      <w:tabs>
        <w:tab w:val="center" w:pos="4252"/>
        <w:tab w:val="right" w:pos="8504"/>
      </w:tabs>
      <w:jc w:val="center"/>
      <w:rPr>
        <w:b/>
        <w:sz w:val="18"/>
        <w:szCs w:val="18"/>
        <w:lang w:eastAsia="pt-BR"/>
      </w:rPr>
    </w:pPr>
    <w:r w:rsidRPr="00477A36">
      <w:rPr>
        <w:rFonts w:ascii="Arial" w:hAnsi="Arial" w:cs="Arial"/>
        <w:sz w:val="18"/>
        <w:szCs w:val="18"/>
        <w:lang w:val="x-none"/>
      </w:rPr>
      <w:t>CGC: 94.707.817/0001-48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36"/>
    <w:rsid w:val="0004069E"/>
    <w:rsid w:val="00072F02"/>
    <w:rsid w:val="00092599"/>
    <w:rsid w:val="001A6BAF"/>
    <w:rsid w:val="002A1697"/>
    <w:rsid w:val="002E3D14"/>
    <w:rsid w:val="003407C5"/>
    <w:rsid w:val="00376BE9"/>
    <w:rsid w:val="003852DD"/>
    <w:rsid w:val="00423BE6"/>
    <w:rsid w:val="00463910"/>
    <w:rsid w:val="00477A36"/>
    <w:rsid w:val="004C4239"/>
    <w:rsid w:val="005D4C0A"/>
    <w:rsid w:val="00697E90"/>
    <w:rsid w:val="00706432"/>
    <w:rsid w:val="008538ED"/>
    <w:rsid w:val="00873FBE"/>
    <w:rsid w:val="00891106"/>
    <w:rsid w:val="009E7DBD"/>
    <w:rsid w:val="00A03036"/>
    <w:rsid w:val="00A16548"/>
    <w:rsid w:val="00A3306E"/>
    <w:rsid w:val="00A41082"/>
    <w:rsid w:val="00A73B71"/>
    <w:rsid w:val="00AA0993"/>
    <w:rsid w:val="00AC7345"/>
    <w:rsid w:val="00B54D75"/>
    <w:rsid w:val="00BE074F"/>
    <w:rsid w:val="00C35796"/>
    <w:rsid w:val="00CA762F"/>
    <w:rsid w:val="00E63D67"/>
    <w:rsid w:val="00E942FA"/>
    <w:rsid w:val="00ED5DC0"/>
    <w:rsid w:val="00F05E80"/>
    <w:rsid w:val="00F340FC"/>
    <w:rsid w:val="00FC79EE"/>
    <w:rsid w:val="00FD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5C6357-2BA1-4D6F-BB5B-7388B9C1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A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77A36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477A3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Rodap">
    <w:name w:val="footer"/>
    <w:basedOn w:val="Normal"/>
    <w:link w:val="RodapChar"/>
    <w:uiPriority w:val="99"/>
    <w:unhideWhenUsed/>
    <w:rsid w:val="00477A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7A3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40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40F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Superintend</dc:creator>
  <cp:keywords/>
  <dc:description/>
  <cp:lastModifiedBy>Lisara</cp:lastModifiedBy>
  <cp:revision>2</cp:revision>
  <cp:lastPrinted>2017-11-09T16:44:00Z</cp:lastPrinted>
  <dcterms:created xsi:type="dcterms:W3CDTF">2019-11-19T15:41:00Z</dcterms:created>
  <dcterms:modified xsi:type="dcterms:W3CDTF">2019-11-19T15:41:00Z</dcterms:modified>
</cp:coreProperties>
</file>