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F3FB0" w14:textId="77777777" w:rsidR="00365B9A" w:rsidRPr="00D806F2" w:rsidRDefault="00365B9A" w:rsidP="001A7F40">
      <w:pPr>
        <w:spacing w:after="0" w:line="240" w:lineRule="auto"/>
        <w:jc w:val="both"/>
        <w:rPr>
          <w:rFonts w:asciiTheme="minorHAnsi" w:eastAsia="Times New Roman" w:hAnsiTheme="minorHAnsi" w:cs="Tahoma"/>
          <w:b/>
          <w:lang w:eastAsia="pt-BR"/>
        </w:rPr>
      </w:pPr>
    </w:p>
    <w:p w14:paraId="391B25B2" w14:textId="77777777" w:rsidR="002E23B4" w:rsidRDefault="002E23B4" w:rsidP="001A7F40">
      <w:pPr>
        <w:spacing w:after="0" w:line="240" w:lineRule="auto"/>
        <w:jc w:val="both"/>
        <w:rPr>
          <w:rFonts w:asciiTheme="minorHAnsi" w:eastAsia="Times New Roman" w:hAnsiTheme="minorHAnsi" w:cs="Tahoma"/>
          <w:b/>
          <w:lang w:eastAsia="pt-BR"/>
        </w:rPr>
      </w:pPr>
    </w:p>
    <w:p w14:paraId="6181E093" w14:textId="77777777" w:rsidR="002E23B4" w:rsidRDefault="002E23B4" w:rsidP="001A7F40">
      <w:pPr>
        <w:spacing w:after="0" w:line="240" w:lineRule="auto"/>
        <w:jc w:val="both"/>
        <w:rPr>
          <w:rFonts w:asciiTheme="minorHAnsi" w:eastAsia="Times New Roman" w:hAnsiTheme="minorHAnsi" w:cs="Tahoma"/>
          <w:b/>
          <w:lang w:eastAsia="pt-BR"/>
        </w:rPr>
      </w:pPr>
    </w:p>
    <w:p w14:paraId="4E91491C" w14:textId="315F167B" w:rsidR="004136BF" w:rsidRPr="00D806F2" w:rsidRDefault="004A017A" w:rsidP="001A7F40">
      <w:pPr>
        <w:spacing w:after="0" w:line="240" w:lineRule="auto"/>
        <w:jc w:val="both"/>
        <w:rPr>
          <w:rFonts w:asciiTheme="minorHAnsi" w:eastAsia="Times New Roman" w:hAnsiTheme="minorHAnsi" w:cs="Tahoma"/>
          <w:b/>
          <w:lang w:eastAsia="pt-BR"/>
        </w:rPr>
      </w:pPr>
      <w:r>
        <w:rPr>
          <w:rFonts w:asciiTheme="minorHAnsi" w:eastAsia="Times New Roman" w:hAnsiTheme="minorHAnsi" w:cs="Tahoma"/>
          <w:b/>
          <w:lang w:eastAsia="pt-BR"/>
        </w:rPr>
        <w:t>PORTARIA Nº. 0</w:t>
      </w:r>
      <w:r w:rsidR="00900946">
        <w:rPr>
          <w:rFonts w:asciiTheme="minorHAnsi" w:eastAsia="Times New Roman" w:hAnsiTheme="minorHAnsi" w:cs="Tahoma"/>
          <w:b/>
          <w:lang w:eastAsia="pt-BR"/>
        </w:rPr>
        <w:t>10</w:t>
      </w:r>
      <w:r>
        <w:rPr>
          <w:rFonts w:asciiTheme="minorHAnsi" w:eastAsia="Times New Roman" w:hAnsiTheme="minorHAnsi" w:cs="Tahoma"/>
          <w:b/>
          <w:lang w:eastAsia="pt-BR"/>
        </w:rPr>
        <w:t>/</w:t>
      </w:r>
      <w:r w:rsidR="00694319">
        <w:rPr>
          <w:rFonts w:asciiTheme="minorHAnsi" w:eastAsia="Times New Roman" w:hAnsiTheme="minorHAnsi" w:cs="Tahoma"/>
          <w:b/>
          <w:lang w:eastAsia="pt-BR"/>
        </w:rPr>
        <w:t>2025</w:t>
      </w:r>
      <w:r>
        <w:rPr>
          <w:rFonts w:asciiTheme="minorHAnsi" w:eastAsia="Times New Roman" w:hAnsiTheme="minorHAnsi" w:cs="Tahoma"/>
          <w:b/>
          <w:lang w:eastAsia="pt-BR"/>
        </w:rPr>
        <w:t>, de</w:t>
      </w:r>
      <w:r w:rsidR="00694319">
        <w:rPr>
          <w:rFonts w:asciiTheme="minorHAnsi" w:eastAsia="Times New Roman" w:hAnsiTheme="minorHAnsi" w:cs="Tahoma"/>
          <w:b/>
          <w:lang w:eastAsia="pt-BR"/>
        </w:rPr>
        <w:t xml:space="preserve"> 28</w:t>
      </w:r>
      <w:r>
        <w:rPr>
          <w:rFonts w:asciiTheme="minorHAnsi" w:eastAsia="Times New Roman" w:hAnsiTheme="minorHAnsi" w:cs="Tahoma"/>
          <w:b/>
          <w:lang w:eastAsia="pt-BR"/>
        </w:rPr>
        <w:t xml:space="preserve"> de abril de 202</w:t>
      </w:r>
      <w:r w:rsidR="00694319">
        <w:rPr>
          <w:rFonts w:asciiTheme="minorHAnsi" w:eastAsia="Times New Roman" w:hAnsiTheme="minorHAnsi" w:cs="Tahoma"/>
          <w:b/>
          <w:lang w:eastAsia="pt-BR"/>
        </w:rPr>
        <w:t>5</w:t>
      </w:r>
      <w:r w:rsidR="0016019B" w:rsidRPr="00D806F2">
        <w:rPr>
          <w:rFonts w:asciiTheme="minorHAnsi" w:eastAsia="Times New Roman" w:hAnsiTheme="minorHAnsi" w:cs="Tahoma"/>
          <w:b/>
          <w:lang w:eastAsia="pt-BR"/>
        </w:rPr>
        <w:t>.</w:t>
      </w:r>
      <w:r w:rsidR="004136BF" w:rsidRPr="00D806F2">
        <w:rPr>
          <w:rFonts w:asciiTheme="minorHAnsi" w:eastAsia="Times New Roman" w:hAnsiTheme="minorHAnsi" w:cs="Tahoma"/>
          <w:b/>
          <w:lang w:eastAsia="pt-BR"/>
        </w:rPr>
        <w:t xml:space="preserve"> </w:t>
      </w:r>
    </w:p>
    <w:p w14:paraId="36AE8B9E" w14:textId="77777777" w:rsidR="004136BF" w:rsidRPr="00D806F2" w:rsidRDefault="004136BF" w:rsidP="004136BF">
      <w:pPr>
        <w:spacing w:after="0" w:line="240" w:lineRule="auto"/>
        <w:rPr>
          <w:rFonts w:asciiTheme="minorHAnsi" w:eastAsia="Times New Roman" w:hAnsiTheme="minorHAnsi" w:cs="Tahoma"/>
          <w:b/>
          <w:lang w:eastAsia="pt-BR"/>
        </w:rPr>
      </w:pPr>
    </w:p>
    <w:p w14:paraId="612EFB12" w14:textId="77777777" w:rsidR="004136BF" w:rsidRDefault="004136BF" w:rsidP="004136BF">
      <w:pPr>
        <w:spacing w:after="0" w:line="240" w:lineRule="auto"/>
        <w:rPr>
          <w:rFonts w:asciiTheme="minorHAnsi" w:eastAsia="Times New Roman" w:hAnsiTheme="minorHAnsi" w:cs="Tahoma"/>
          <w:b/>
          <w:lang w:eastAsia="pt-BR"/>
        </w:rPr>
      </w:pPr>
    </w:p>
    <w:p w14:paraId="6262D71A" w14:textId="77777777" w:rsidR="00D806F2" w:rsidRPr="00D806F2" w:rsidRDefault="00D806F2" w:rsidP="004136BF">
      <w:pPr>
        <w:spacing w:after="0" w:line="240" w:lineRule="auto"/>
        <w:rPr>
          <w:rFonts w:asciiTheme="minorHAnsi" w:eastAsia="Times New Roman" w:hAnsiTheme="minorHAnsi" w:cs="Tahoma"/>
          <w:b/>
          <w:lang w:eastAsia="pt-BR"/>
        </w:rPr>
      </w:pPr>
    </w:p>
    <w:p w14:paraId="04E2DA10" w14:textId="77777777" w:rsidR="004136BF" w:rsidRPr="00D806F2" w:rsidRDefault="004136BF" w:rsidP="00D806F2">
      <w:pPr>
        <w:spacing w:after="0" w:line="240" w:lineRule="auto"/>
        <w:ind w:left="2835"/>
        <w:jc w:val="both"/>
        <w:rPr>
          <w:rFonts w:asciiTheme="minorHAnsi" w:eastAsia="Times New Roman" w:hAnsiTheme="minorHAnsi" w:cs="Tahoma"/>
          <w:lang w:eastAsia="pt-BR"/>
        </w:rPr>
      </w:pPr>
      <w:r w:rsidRPr="00D806F2">
        <w:rPr>
          <w:rFonts w:asciiTheme="minorHAnsi" w:eastAsia="Times New Roman" w:hAnsiTheme="minorHAnsi" w:cs="Tahoma"/>
          <w:b/>
          <w:lang w:eastAsia="pt-BR"/>
        </w:rPr>
        <w:t xml:space="preserve">Nomeia membros </w:t>
      </w:r>
      <w:r w:rsidR="00365B9A" w:rsidRPr="00D806F2">
        <w:rPr>
          <w:rFonts w:asciiTheme="minorHAnsi" w:eastAsia="Times New Roman" w:hAnsiTheme="minorHAnsi" w:cs="Tahoma"/>
          <w:b/>
          <w:lang w:eastAsia="pt-BR"/>
        </w:rPr>
        <w:t>para</w:t>
      </w:r>
      <w:r w:rsidRPr="00D806F2">
        <w:rPr>
          <w:rFonts w:asciiTheme="minorHAnsi" w:eastAsia="Times New Roman" w:hAnsiTheme="minorHAnsi" w:cs="Tahoma"/>
          <w:b/>
          <w:lang w:eastAsia="pt-BR"/>
        </w:rPr>
        <w:t xml:space="preserve"> a Comissão Organizadora e Fiscalizadora da Assembléia Geral dos Inativos</w:t>
      </w:r>
      <w:r w:rsidRPr="00D806F2">
        <w:rPr>
          <w:rFonts w:asciiTheme="minorHAnsi" w:eastAsia="Times New Roman" w:hAnsiTheme="minorHAnsi" w:cs="Tahoma"/>
          <w:lang w:eastAsia="pt-BR"/>
        </w:rPr>
        <w:t xml:space="preserve"> do Instituto de Previdência e Assistência dos Servidores Municipais de Campo Bom.</w:t>
      </w:r>
    </w:p>
    <w:p w14:paraId="0DD45495" w14:textId="77777777" w:rsidR="004136BF" w:rsidRPr="00D806F2" w:rsidRDefault="004136BF" w:rsidP="00D806F2">
      <w:pPr>
        <w:spacing w:after="0" w:line="240" w:lineRule="auto"/>
        <w:ind w:left="2835"/>
        <w:jc w:val="both"/>
        <w:rPr>
          <w:rFonts w:asciiTheme="minorHAnsi" w:eastAsia="Times New Roman" w:hAnsiTheme="minorHAnsi" w:cs="Tahoma"/>
          <w:lang w:eastAsia="pt-BR"/>
        </w:rPr>
      </w:pPr>
    </w:p>
    <w:p w14:paraId="25BD9785" w14:textId="77777777" w:rsidR="004136BF" w:rsidRPr="00D806F2" w:rsidRDefault="005001CF" w:rsidP="00D806F2">
      <w:pPr>
        <w:spacing w:after="0" w:line="240" w:lineRule="auto"/>
        <w:ind w:left="2835"/>
        <w:jc w:val="both"/>
        <w:rPr>
          <w:rFonts w:asciiTheme="minorHAnsi" w:eastAsia="Times New Roman" w:hAnsiTheme="minorHAnsi" w:cs="Tahoma"/>
          <w:lang w:eastAsia="pt-BR"/>
        </w:rPr>
      </w:pPr>
      <w:r w:rsidRPr="00D806F2">
        <w:rPr>
          <w:rFonts w:asciiTheme="minorHAnsi" w:eastAsia="Times New Roman" w:hAnsiTheme="minorHAnsi" w:cs="Tahoma"/>
          <w:b/>
          <w:lang w:eastAsia="pt-BR"/>
        </w:rPr>
        <w:t>Karini Pinheiro Cioccari</w:t>
      </w:r>
      <w:r w:rsidR="004136BF" w:rsidRPr="00D806F2">
        <w:rPr>
          <w:rFonts w:asciiTheme="minorHAnsi" w:eastAsia="Times New Roman" w:hAnsiTheme="minorHAnsi" w:cs="Tahoma"/>
          <w:lang w:eastAsia="pt-BR"/>
        </w:rPr>
        <w:t xml:space="preserve">, </w:t>
      </w:r>
      <w:r w:rsidRPr="00D806F2">
        <w:rPr>
          <w:rFonts w:asciiTheme="minorHAnsi" w:eastAsia="Times New Roman" w:hAnsiTheme="minorHAnsi" w:cs="Tahoma"/>
          <w:lang w:eastAsia="pt-BR"/>
        </w:rPr>
        <w:t xml:space="preserve">Superintendente Geral </w:t>
      </w:r>
      <w:r w:rsidR="004136BF" w:rsidRPr="00D806F2">
        <w:rPr>
          <w:rFonts w:asciiTheme="minorHAnsi" w:eastAsia="Times New Roman" w:hAnsiTheme="minorHAnsi" w:cs="Tahoma"/>
          <w:lang w:eastAsia="pt-BR"/>
        </w:rPr>
        <w:t>do IPASEM CB, no uso de suas atribuições legais:</w:t>
      </w:r>
    </w:p>
    <w:p w14:paraId="756A966A" w14:textId="77777777" w:rsidR="004136BF" w:rsidRPr="00D806F2" w:rsidRDefault="004136BF" w:rsidP="00D806F2">
      <w:pPr>
        <w:spacing w:after="0" w:line="240" w:lineRule="auto"/>
        <w:ind w:left="2835"/>
        <w:jc w:val="both"/>
        <w:rPr>
          <w:rFonts w:asciiTheme="minorHAnsi" w:eastAsia="Times New Roman" w:hAnsiTheme="minorHAnsi" w:cs="Tahoma"/>
          <w:lang w:eastAsia="pt-BR"/>
        </w:rPr>
      </w:pPr>
    </w:p>
    <w:p w14:paraId="15195D31" w14:textId="77777777" w:rsidR="004136BF" w:rsidRPr="00D806F2" w:rsidRDefault="004136BF" w:rsidP="00D806F2">
      <w:pPr>
        <w:spacing w:after="0" w:line="240" w:lineRule="auto"/>
        <w:ind w:left="2835"/>
        <w:jc w:val="center"/>
        <w:rPr>
          <w:rFonts w:asciiTheme="minorHAnsi" w:eastAsia="Times New Roman" w:hAnsiTheme="minorHAnsi" w:cs="Tahoma"/>
          <w:b/>
          <w:lang w:eastAsia="pt-BR"/>
        </w:rPr>
      </w:pPr>
    </w:p>
    <w:p w14:paraId="0918DDDF" w14:textId="77777777" w:rsidR="004136BF" w:rsidRPr="00D806F2" w:rsidRDefault="004136BF" w:rsidP="00D806F2">
      <w:pPr>
        <w:tabs>
          <w:tab w:val="left" w:pos="5040"/>
          <w:tab w:val="center" w:pos="5740"/>
        </w:tabs>
        <w:spacing w:after="0" w:line="240" w:lineRule="auto"/>
        <w:ind w:left="2835"/>
        <w:rPr>
          <w:rFonts w:asciiTheme="minorHAnsi" w:eastAsia="Times New Roman" w:hAnsiTheme="minorHAnsi" w:cs="Tahoma"/>
          <w:b/>
          <w:lang w:eastAsia="pt-BR"/>
        </w:rPr>
      </w:pPr>
      <w:r w:rsidRPr="00D806F2">
        <w:rPr>
          <w:rFonts w:asciiTheme="minorHAnsi" w:eastAsia="Times New Roman" w:hAnsiTheme="minorHAnsi" w:cs="Tahoma"/>
          <w:b/>
          <w:lang w:eastAsia="pt-BR"/>
        </w:rPr>
        <w:t>RESOLVE:</w:t>
      </w:r>
    </w:p>
    <w:p w14:paraId="1A0468EA" w14:textId="77777777" w:rsidR="004136BF" w:rsidRPr="00D806F2" w:rsidRDefault="004136BF" w:rsidP="00D806F2">
      <w:pPr>
        <w:spacing w:after="0" w:line="240" w:lineRule="auto"/>
        <w:ind w:left="2835"/>
        <w:jc w:val="both"/>
        <w:rPr>
          <w:rFonts w:asciiTheme="minorHAnsi" w:eastAsia="Times New Roman" w:hAnsiTheme="minorHAnsi" w:cs="Tahoma"/>
          <w:lang w:eastAsia="pt-BR"/>
        </w:rPr>
      </w:pPr>
    </w:p>
    <w:p w14:paraId="363995A0" w14:textId="77777777" w:rsidR="004136BF" w:rsidRPr="00D806F2" w:rsidRDefault="004136BF" w:rsidP="00D806F2">
      <w:pPr>
        <w:spacing w:after="0" w:line="240" w:lineRule="auto"/>
        <w:ind w:left="2835"/>
        <w:jc w:val="both"/>
        <w:rPr>
          <w:rFonts w:asciiTheme="minorHAnsi" w:eastAsia="Times New Roman" w:hAnsiTheme="minorHAnsi" w:cs="Tahoma"/>
          <w:lang w:eastAsia="pt-BR"/>
        </w:rPr>
      </w:pPr>
    </w:p>
    <w:p w14:paraId="5A2DF2F1" w14:textId="77777777" w:rsidR="00365B9A" w:rsidRPr="00D806F2" w:rsidRDefault="004136BF" w:rsidP="004136BF">
      <w:pPr>
        <w:spacing w:after="0" w:line="240" w:lineRule="auto"/>
        <w:jc w:val="both"/>
        <w:rPr>
          <w:rFonts w:asciiTheme="minorHAnsi" w:eastAsia="Times New Roman" w:hAnsiTheme="minorHAnsi" w:cs="Tahoma"/>
          <w:lang w:eastAsia="pt-BR"/>
        </w:rPr>
      </w:pPr>
      <w:r w:rsidRPr="00D806F2">
        <w:rPr>
          <w:rFonts w:asciiTheme="minorHAnsi" w:eastAsia="Times New Roman" w:hAnsiTheme="minorHAnsi" w:cs="Tahoma"/>
          <w:b/>
          <w:lang w:eastAsia="pt-BR"/>
        </w:rPr>
        <w:t>Art. 1º -</w:t>
      </w:r>
      <w:r w:rsidRPr="00D806F2">
        <w:rPr>
          <w:rFonts w:asciiTheme="minorHAnsi" w:eastAsia="Times New Roman" w:hAnsiTheme="minorHAnsi" w:cs="Tahoma"/>
          <w:lang w:eastAsia="pt-BR"/>
        </w:rPr>
        <w:t xml:space="preserve"> Nomear as servidoras Greice Gomes da Silva Hoerlle e </w:t>
      </w:r>
      <w:r w:rsidR="005001CF" w:rsidRPr="00D806F2">
        <w:rPr>
          <w:rFonts w:asciiTheme="minorHAnsi" w:eastAsia="Times New Roman" w:hAnsiTheme="minorHAnsi" w:cs="Tahoma"/>
          <w:lang w:eastAsia="pt-BR"/>
        </w:rPr>
        <w:t>Lisara Luisa da Silva Reinhardt</w:t>
      </w:r>
      <w:r w:rsidRPr="00D806F2">
        <w:rPr>
          <w:rFonts w:asciiTheme="minorHAnsi" w:eastAsia="Times New Roman" w:hAnsiTheme="minorHAnsi" w:cs="Tahoma"/>
          <w:lang w:eastAsia="pt-BR"/>
        </w:rPr>
        <w:t xml:space="preserve"> como membros titulares da Comissão Organizadora e Fiscalizadora da Assembléia dos Inativos do Instituto, para indicação de membro titular e respectivo suplente junto ao Conselho Fiscal do IPASEM/CB</w:t>
      </w:r>
      <w:r w:rsidR="00365B9A" w:rsidRPr="00D806F2">
        <w:rPr>
          <w:rFonts w:asciiTheme="minorHAnsi" w:eastAsia="Times New Roman" w:hAnsiTheme="minorHAnsi" w:cs="Tahoma"/>
          <w:lang w:eastAsia="pt-BR"/>
        </w:rPr>
        <w:t>.</w:t>
      </w:r>
    </w:p>
    <w:p w14:paraId="2FCDDCE5" w14:textId="77777777" w:rsidR="00365B9A" w:rsidRPr="00D806F2" w:rsidRDefault="00365B9A" w:rsidP="004136BF">
      <w:pPr>
        <w:spacing w:after="0" w:line="240" w:lineRule="auto"/>
        <w:jc w:val="both"/>
        <w:rPr>
          <w:rFonts w:asciiTheme="minorHAnsi" w:eastAsia="Times New Roman" w:hAnsiTheme="minorHAnsi" w:cs="Tahoma"/>
          <w:lang w:eastAsia="pt-BR"/>
        </w:rPr>
      </w:pPr>
    </w:p>
    <w:p w14:paraId="07A012C3" w14:textId="472DAE30" w:rsidR="004136BF" w:rsidRPr="00D806F2" w:rsidRDefault="00365B9A" w:rsidP="00900946">
      <w:pPr>
        <w:rPr>
          <w:rFonts w:asciiTheme="minorHAnsi" w:eastAsia="Times New Roman" w:hAnsiTheme="minorHAnsi" w:cs="Tahoma"/>
          <w:lang w:eastAsia="pt-BR"/>
        </w:rPr>
      </w:pPr>
      <w:r w:rsidRPr="00D806F2">
        <w:rPr>
          <w:rFonts w:asciiTheme="minorHAnsi" w:eastAsia="Times New Roman" w:hAnsiTheme="minorHAnsi" w:cs="Tahoma"/>
          <w:b/>
          <w:lang w:eastAsia="pt-BR"/>
        </w:rPr>
        <w:t>Art. 2º -</w:t>
      </w:r>
      <w:r w:rsidRPr="00D806F2">
        <w:rPr>
          <w:rFonts w:asciiTheme="minorHAnsi" w:eastAsia="Times New Roman" w:hAnsiTheme="minorHAnsi" w:cs="Tahoma"/>
          <w:lang w:eastAsia="pt-BR"/>
        </w:rPr>
        <w:t xml:space="preserve"> Nomear</w:t>
      </w:r>
      <w:r w:rsidR="004136BF" w:rsidRPr="00D806F2">
        <w:rPr>
          <w:rFonts w:asciiTheme="minorHAnsi" w:eastAsia="Times New Roman" w:hAnsiTheme="minorHAnsi" w:cs="Tahoma"/>
          <w:lang w:eastAsia="pt-BR"/>
        </w:rPr>
        <w:t xml:space="preserve"> </w:t>
      </w:r>
      <w:r w:rsidR="0016019B" w:rsidRPr="00D806F2">
        <w:rPr>
          <w:rFonts w:asciiTheme="minorHAnsi" w:eastAsia="Times New Roman" w:hAnsiTheme="minorHAnsi" w:cs="Tahoma"/>
          <w:lang w:eastAsia="pt-BR"/>
        </w:rPr>
        <w:t xml:space="preserve">as </w:t>
      </w:r>
      <w:r w:rsidR="004A017A" w:rsidRPr="00D806F2">
        <w:rPr>
          <w:rFonts w:asciiTheme="minorHAnsi" w:eastAsia="Times New Roman" w:hAnsiTheme="minorHAnsi" w:cs="Tahoma"/>
          <w:lang w:eastAsia="pt-BR"/>
        </w:rPr>
        <w:t>servidoras</w:t>
      </w:r>
      <w:r w:rsidR="002E23B4">
        <w:rPr>
          <w:rFonts w:asciiTheme="minorHAnsi" w:eastAsia="Times New Roman" w:hAnsiTheme="minorHAnsi" w:cs="Tahoma"/>
          <w:lang w:eastAsia="pt-BR"/>
        </w:rPr>
        <w:t xml:space="preserve"> </w:t>
      </w:r>
      <w:r w:rsidR="00694319">
        <w:rPr>
          <w:rFonts w:asciiTheme="minorHAnsi" w:eastAsia="Times New Roman" w:hAnsiTheme="minorHAnsi" w:cs="Tahoma"/>
          <w:lang w:eastAsia="pt-BR"/>
        </w:rPr>
        <w:t>Doralice</w:t>
      </w:r>
      <w:r w:rsidR="00900946">
        <w:rPr>
          <w:rFonts w:asciiTheme="minorHAnsi" w:eastAsia="Times New Roman" w:hAnsiTheme="minorHAnsi" w:cs="Tahoma"/>
          <w:lang w:eastAsia="pt-BR"/>
        </w:rPr>
        <w:t xml:space="preserve"> Martins </w:t>
      </w:r>
      <w:proofErr w:type="spellStart"/>
      <w:r w:rsidR="00900946">
        <w:rPr>
          <w:rFonts w:asciiTheme="minorHAnsi" w:eastAsia="Times New Roman" w:hAnsiTheme="minorHAnsi" w:cs="Tahoma"/>
          <w:lang w:eastAsia="pt-BR"/>
        </w:rPr>
        <w:t>Blos</w:t>
      </w:r>
      <w:proofErr w:type="spellEnd"/>
      <w:r w:rsidR="00900946">
        <w:rPr>
          <w:rFonts w:asciiTheme="minorHAnsi" w:eastAsia="Times New Roman" w:hAnsiTheme="minorHAnsi" w:cs="Tahoma"/>
          <w:lang w:eastAsia="pt-BR"/>
        </w:rPr>
        <w:t xml:space="preserve">, </w:t>
      </w:r>
      <w:r w:rsidR="00694319">
        <w:rPr>
          <w:rFonts w:asciiTheme="minorHAnsi" w:eastAsia="Times New Roman" w:hAnsiTheme="minorHAnsi" w:cs="Tahoma"/>
          <w:lang w:eastAsia="pt-BR"/>
        </w:rPr>
        <w:t>Solange Terezinha de Almeida,</w:t>
      </w:r>
      <w:r w:rsidR="004136BF" w:rsidRPr="00D806F2">
        <w:rPr>
          <w:rFonts w:asciiTheme="minorHAnsi" w:eastAsia="Times New Roman" w:hAnsiTheme="minorHAnsi" w:cs="Tahoma"/>
          <w:lang w:eastAsia="pt-BR"/>
        </w:rPr>
        <w:t xml:space="preserve"> </w:t>
      </w:r>
      <w:r w:rsidR="00900946" w:rsidRPr="00900946">
        <w:rPr>
          <w:rFonts w:cs="Calibri"/>
          <w:bCs/>
        </w:rPr>
        <w:t>Marina do Ó Catão Agra</w:t>
      </w:r>
      <w:r w:rsidR="00900946">
        <w:rPr>
          <w:rFonts w:cs="Calibri"/>
          <w:bCs/>
        </w:rPr>
        <w:t xml:space="preserve">, </w:t>
      </w:r>
      <w:r w:rsidR="004136BF" w:rsidRPr="00D806F2">
        <w:rPr>
          <w:rFonts w:asciiTheme="minorHAnsi" w:eastAsia="Times New Roman" w:hAnsiTheme="minorHAnsi" w:cs="Tahoma"/>
          <w:lang w:eastAsia="pt-BR"/>
        </w:rPr>
        <w:t>como membro</w:t>
      </w:r>
      <w:r w:rsidR="00AB1F81" w:rsidRPr="00D806F2">
        <w:rPr>
          <w:rFonts w:asciiTheme="minorHAnsi" w:eastAsia="Times New Roman" w:hAnsiTheme="minorHAnsi" w:cs="Tahoma"/>
          <w:lang w:eastAsia="pt-BR"/>
        </w:rPr>
        <w:t>s</w:t>
      </w:r>
      <w:r w:rsidR="0016019B" w:rsidRPr="00D806F2">
        <w:rPr>
          <w:rFonts w:asciiTheme="minorHAnsi" w:eastAsia="Times New Roman" w:hAnsiTheme="minorHAnsi" w:cs="Tahoma"/>
          <w:lang w:eastAsia="pt-BR"/>
        </w:rPr>
        <w:t xml:space="preserve"> suplentes</w:t>
      </w:r>
      <w:r w:rsidR="004136BF" w:rsidRPr="00D806F2">
        <w:rPr>
          <w:rFonts w:asciiTheme="minorHAnsi" w:eastAsia="Times New Roman" w:hAnsiTheme="minorHAnsi" w:cs="Tahoma"/>
          <w:lang w:eastAsia="pt-BR"/>
        </w:rPr>
        <w:t xml:space="preserve"> da Comissão.</w:t>
      </w:r>
    </w:p>
    <w:p w14:paraId="22FC86F4" w14:textId="77777777" w:rsidR="004136BF" w:rsidRPr="00D806F2" w:rsidRDefault="004136BF" w:rsidP="004136BF">
      <w:pPr>
        <w:spacing w:after="0" w:line="240" w:lineRule="auto"/>
        <w:jc w:val="both"/>
        <w:rPr>
          <w:rFonts w:asciiTheme="minorHAnsi" w:eastAsia="Times New Roman" w:hAnsiTheme="minorHAnsi" w:cs="Tahoma"/>
          <w:lang w:eastAsia="pt-BR"/>
        </w:rPr>
      </w:pPr>
    </w:p>
    <w:p w14:paraId="4CD1F663" w14:textId="77777777" w:rsidR="004136BF" w:rsidRPr="00D806F2" w:rsidRDefault="00D806F2" w:rsidP="004136BF">
      <w:pPr>
        <w:spacing w:after="0" w:line="240" w:lineRule="auto"/>
        <w:jc w:val="both"/>
        <w:rPr>
          <w:rFonts w:asciiTheme="minorHAnsi" w:eastAsia="Times New Roman" w:hAnsiTheme="minorHAnsi" w:cs="Tahoma"/>
          <w:lang w:eastAsia="pt-BR"/>
        </w:rPr>
      </w:pPr>
      <w:r w:rsidRPr="00D806F2">
        <w:rPr>
          <w:rFonts w:asciiTheme="minorHAnsi" w:eastAsia="Times New Roman" w:hAnsiTheme="minorHAnsi" w:cs="Tahoma"/>
          <w:b/>
          <w:lang w:eastAsia="pt-BR"/>
        </w:rPr>
        <w:t>Art. 3</w:t>
      </w:r>
      <w:r w:rsidR="004136BF" w:rsidRPr="00D806F2">
        <w:rPr>
          <w:rFonts w:asciiTheme="minorHAnsi" w:eastAsia="Times New Roman" w:hAnsiTheme="minorHAnsi" w:cs="Tahoma"/>
          <w:b/>
          <w:lang w:eastAsia="pt-BR"/>
        </w:rPr>
        <w:t>º -</w:t>
      </w:r>
      <w:r w:rsidR="00AB1F81" w:rsidRPr="00D806F2">
        <w:rPr>
          <w:rFonts w:asciiTheme="minorHAnsi" w:eastAsia="Times New Roman" w:hAnsiTheme="minorHAnsi" w:cs="Tahoma"/>
          <w:lang w:eastAsia="pt-BR"/>
        </w:rPr>
        <w:t xml:space="preserve"> </w:t>
      </w:r>
      <w:r w:rsidR="004136BF" w:rsidRPr="00D806F2">
        <w:rPr>
          <w:rFonts w:asciiTheme="minorHAnsi" w:eastAsia="Times New Roman" w:hAnsiTheme="minorHAnsi" w:cs="Tahoma"/>
          <w:lang w:eastAsia="pt-BR"/>
        </w:rPr>
        <w:t>Esta Portaria entrará em vigor a partir de sua publicação, revogadas as disposições em contrário.</w:t>
      </w:r>
    </w:p>
    <w:p w14:paraId="2DE61333" w14:textId="77777777" w:rsidR="004136BF" w:rsidRPr="00D806F2" w:rsidRDefault="004136BF" w:rsidP="004136BF">
      <w:pPr>
        <w:spacing w:after="0" w:line="240" w:lineRule="auto"/>
        <w:jc w:val="both"/>
        <w:rPr>
          <w:rFonts w:asciiTheme="minorHAnsi" w:eastAsia="Times New Roman" w:hAnsiTheme="minorHAnsi" w:cs="Tahoma"/>
          <w:lang w:eastAsia="pt-BR"/>
        </w:rPr>
      </w:pPr>
    </w:p>
    <w:p w14:paraId="6E7B6032" w14:textId="77777777" w:rsidR="001A7F40" w:rsidRPr="00D806F2" w:rsidRDefault="001A7F40" w:rsidP="004136BF">
      <w:pPr>
        <w:spacing w:after="0" w:line="240" w:lineRule="auto"/>
        <w:jc w:val="right"/>
        <w:rPr>
          <w:rFonts w:asciiTheme="minorHAnsi" w:eastAsia="Times New Roman" w:hAnsiTheme="minorHAnsi" w:cs="Tahoma"/>
          <w:lang w:eastAsia="pt-BR"/>
        </w:rPr>
      </w:pPr>
    </w:p>
    <w:p w14:paraId="0E2641BF" w14:textId="77777777" w:rsidR="001A7F40" w:rsidRPr="00D806F2" w:rsidRDefault="001A7F40" w:rsidP="004136BF">
      <w:pPr>
        <w:spacing w:after="0" w:line="240" w:lineRule="auto"/>
        <w:jc w:val="right"/>
        <w:rPr>
          <w:rFonts w:asciiTheme="minorHAnsi" w:eastAsia="Times New Roman" w:hAnsiTheme="minorHAnsi" w:cs="Tahoma"/>
          <w:lang w:eastAsia="pt-BR"/>
        </w:rPr>
      </w:pPr>
    </w:p>
    <w:p w14:paraId="6CB4FF4C" w14:textId="436C6DF3" w:rsidR="004136BF" w:rsidRPr="00D806F2" w:rsidRDefault="004136BF" w:rsidP="004136BF">
      <w:pPr>
        <w:spacing w:after="0" w:line="240" w:lineRule="auto"/>
        <w:jc w:val="right"/>
        <w:rPr>
          <w:rFonts w:asciiTheme="minorHAnsi" w:eastAsia="Times New Roman" w:hAnsiTheme="minorHAnsi" w:cs="Tahoma"/>
          <w:lang w:eastAsia="pt-BR"/>
        </w:rPr>
      </w:pPr>
      <w:r w:rsidRPr="00D806F2">
        <w:rPr>
          <w:rFonts w:asciiTheme="minorHAnsi" w:eastAsia="Times New Roman" w:hAnsiTheme="minorHAnsi" w:cs="Tahoma"/>
          <w:lang w:eastAsia="pt-BR"/>
        </w:rPr>
        <w:t>Campo Bom,</w:t>
      </w:r>
      <w:r w:rsidR="00694319">
        <w:rPr>
          <w:rFonts w:asciiTheme="minorHAnsi" w:eastAsia="Times New Roman" w:hAnsiTheme="minorHAnsi" w:cs="Tahoma"/>
          <w:lang w:eastAsia="pt-BR"/>
        </w:rPr>
        <w:t xml:space="preserve"> 28</w:t>
      </w:r>
      <w:r w:rsidR="00694319" w:rsidRPr="00D806F2">
        <w:rPr>
          <w:rFonts w:asciiTheme="minorHAnsi" w:eastAsia="Times New Roman" w:hAnsiTheme="minorHAnsi" w:cs="Tahoma"/>
          <w:lang w:eastAsia="pt-BR"/>
        </w:rPr>
        <w:t xml:space="preserve"> </w:t>
      </w:r>
      <w:r w:rsidR="00694319">
        <w:rPr>
          <w:rFonts w:asciiTheme="minorHAnsi" w:eastAsia="Times New Roman" w:hAnsiTheme="minorHAnsi" w:cs="Tahoma"/>
          <w:lang w:eastAsia="pt-BR"/>
        </w:rPr>
        <w:t>de</w:t>
      </w:r>
      <w:r w:rsidR="004A017A">
        <w:rPr>
          <w:rFonts w:asciiTheme="minorHAnsi" w:eastAsia="Times New Roman" w:hAnsiTheme="minorHAnsi" w:cs="Tahoma"/>
          <w:lang w:eastAsia="pt-BR"/>
        </w:rPr>
        <w:t xml:space="preserve"> abril de 202</w:t>
      </w:r>
      <w:r w:rsidR="00694319">
        <w:rPr>
          <w:rFonts w:asciiTheme="minorHAnsi" w:eastAsia="Times New Roman" w:hAnsiTheme="minorHAnsi" w:cs="Tahoma"/>
          <w:lang w:eastAsia="pt-BR"/>
        </w:rPr>
        <w:t>5</w:t>
      </w:r>
      <w:r w:rsidR="0016019B" w:rsidRPr="00D806F2">
        <w:rPr>
          <w:rFonts w:asciiTheme="minorHAnsi" w:eastAsia="Times New Roman" w:hAnsiTheme="minorHAnsi" w:cs="Tahoma"/>
          <w:lang w:eastAsia="pt-BR"/>
        </w:rPr>
        <w:t>.</w:t>
      </w:r>
    </w:p>
    <w:p w14:paraId="76B2E850" w14:textId="77777777" w:rsidR="004136BF" w:rsidRPr="00D806F2" w:rsidRDefault="004136BF" w:rsidP="004136BF">
      <w:pPr>
        <w:spacing w:after="0" w:line="240" w:lineRule="auto"/>
        <w:ind w:left="3960"/>
        <w:jc w:val="both"/>
        <w:rPr>
          <w:rFonts w:asciiTheme="minorHAnsi" w:eastAsia="Times New Roman" w:hAnsiTheme="minorHAnsi" w:cs="Tahoma"/>
          <w:lang w:eastAsia="pt-BR"/>
        </w:rPr>
      </w:pPr>
    </w:p>
    <w:p w14:paraId="48873FDF" w14:textId="77777777" w:rsidR="004136BF" w:rsidRPr="00D806F2" w:rsidRDefault="004136BF" w:rsidP="004136BF">
      <w:pPr>
        <w:spacing w:after="0" w:line="240" w:lineRule="auto"/>
        <w:ind w:left="3960"/>
        <w:jc w:val="both"/>
        <w:rPr>
          <w:rFonts w:asciiTheme="minorHAnsi" w:eastAsia="Times New Roman" w:hAnsiTheme="minorHAnsi" w:cs="Tahoma"/>
          <w:lang w:eastAsia="pt-BR"/>
        </w:rPr>
      </w:pPr>
    </w:p>
    <w:p w14:paraId="07AA1CC4" w14:textId="77777777" w:rsidR="004136BF" w:rsidRPr="00D806F2" w:rsidRDefault="004136BF" w:rsidP="004136BF">
      <w:pPr>
        <w:spacing w:after="0" w:line="240" w:lineRule="auto"/>
        <w:ind w:left="3960"/>
        <w:jc w:val="both"/>
        <w:rPr>
          <w:rFonts w:asciiTheme="minorHAnsi" w:eastAsia="Times New Roman" w:hAnsiTheme="minorHAnsi" w:cs="Tahoma"/>
          <w:lang w:eastAsia="pt-BR"/>
        </w:rPr>
      </w:pPr>
    </w:p>
    <w:p w14:paraId="1431F4DA" w14:textId="77777777" w:rsidR="004136BF" w:rsidRPr="00D806F2" w:rsidRDefault="004136BF" w:rsidP="004136BF">
      <w:pPr>
        <w:spacing w:after="0" w:line="240" w:lineRule="auto"/>
        <w:jc w:val="both"/>
        <w:rPr>
          <w:rFonts w:asciiTheme="minorHAnsi" w:eastAsia="Times New Roman" w:hAnsiTheme="minorHAnsi" w:cs="Tahoma"/>
          <w:lang w:eastAsia="pt-BR"/>
        </w:rPr>
      </w:pPr>
    </w:p>
    <w:p w14:paraId="5B8B0B10" w14:textId="77777777" w:rsidR="00575C50" w:rsidRPr="00D806F2" w:rsidRDefault="00575C50" w:rsidP="004136BF">
      <w:pPr>
        <w:spacing w:after="0" w:line="240" w:lineRule="auto"/>
        <w:jc w:val="both"/>
        <w:rPr>
          <w:rFonts w:asciiTheme="minorHAnsi" w:eastAsia="Times New Roman" w:hAnsiTheme="minorHAnsi" w:cs="Tahoma"/>
          <w:lang w:eastAsia="pt-BR"/>
        </w:rPr>
      </w:pPr>
    </w:p>
    <w:p w14:paraId="003443AD" w14:textId="77777777" w:rsidR="004136BF" w:rsidRPr="00D806F2" w:rsidRDefault="004136BF" w:rsidP="0016019B">
      <w:pPr>
        <w:spacing w:after="0" w:line="240" w:lineRule="auto"/>
        <w:jc w:val="center"/>
        <w:rPr>
          <w:rFonts w:asciiTheme="minorHAnsi" w:eastAsia="Times New Roman" w:hAnsiTheme="minorHAnsi" w:cs="Tahoma"/>
          <w:b/>
          <w:lang w:eastAsia="pt-BR"/>
        </w:rPr>
      </w:pPr>
      <w:r w:rsidRPr="00D806F2">
        <w:rPr>
          <w:rFonts w:asciiTheme="minorHAnsi" w:eastAsia="Times New Roman" w:hAnsiTheme="minorHAnsi" w:cs="Tahoma"/>
          <w:b/>
          <w:lang w:eastAsia="pt-BR"/>
        </w:rPr>
        <w:t>KAR</w:t>
      </w:r>
      <w:r w:rsidR="005001CF" w:rsidRPr="00D806F2">
        <w:rPr>
          <w:rFonts w:asciiTheme="minorHAnsi" w:eastAsia="Times New Roman" w:hAnsiTheme="minorHAnsi" w:cs="Tahoma"/>
          <w:b/>
          <w:lang w:eastAsia="pt-BR"/>
        </w:rPr>
        <w:t>INI PINHEIRO CIOCCARI</w:t>
      </w:r>
    </w:p>
    <w:p w14:paraId="7014F5AC" w14:textId="77777777" w:rsidR="004136BF" w:rsidRPr="00D806F2" w:rsidRDefault="004136BF" w:rsidP="0016019B">
      <w:pPr>
        <w:spacing w:after="0" w:line="240" w:lineRule="auto"/>
        <w:ind w:left="180" w:hanging="180"/>
        <w:jc w:val="center"/>
        <w:rPr>
          <w:rFonts w:asciiTheme="minorHAnsi" w:eastAsia="Times New Roman" w:hAnsiTheme="minorHAnsi" w:cs="Tahoma"/>
          <w:b/>
          <w:lang w:eastAsia="pt-BR"/>
        </w:rPr>
      </w:pPr>
      <w:r w:rsidRPr="00D806F2">
        <w:rPr>
          <w:rFonts w:asciiTheme="minorHAnsi" w:eastAsia="Times New Roman" w:hAnsiTheme="minorHAnsi" w:cs="Tahoma"/>
          <w:b/>
          <w:lang w:eastAsia="pt-BR"/>
        </w:rPr>
        <w:t>Superintendente geral</w:t>
      </w:r>
    </w:p>
    <w:p w14:paraId="6F21BFAB" w14:textId="77777777" w:rsidR="0016019B" w:rsidRPr="00D806F2" w:rsidRDefault="0016019B" w:rsidP="0016019B">
      <w:pPr>
        <w:spacing w:after="0" w:line="240" w:lineRule="auto"/>
        <w:ind w:left="180" w:hanging="180"/>
        <w:jc w:val="center"/>
        <w:rPr>
          <w:rFonts w:asciiTheme="minorHAnsi" w:eastAsia="Times New Roman" w:hAnsiTheme="minorHAnsi" w:cs="Tahoma"/>
          <w:b/>
          <w:lang w:eastAsia="pt-BR"/>
        </w:rPr>
      </w:pPr>
    </w:p>
    <w:p w14:paraId="7CC2F8D4" w14:textId="77777777" w:rsidR="0016019B" w:rsidRPr="00D806F2" w:rsidRDefault="0016019B" w:rsidP="0016019B">
      <w:pPr>
        <w:spacing w:after="0" w:line="240" w:lineRule="auto"/>
        <w:ind w:left="180" w:hanging="180"/>
        <w:jc w:val="center"/>
        <w:rPr>
          <w:rFonts w:asciiTheme="minorHAnsi" w:eastAsia="Times New Roman" w:hAnsiTheme="minorHAnsi" w:cs="Tahoma"/>
          <w:b/>
          <w:lang w:eastAsia="pt-BR"/>
        </w:rPr>
      </w:pPr>
    </w:p>
    <w:p w14:paraId="5ED0EB01" w14:textId="77777777" w:rsidR="0016019B" w:rsidRPr="00D806F2" w:rsidRDefault="0016019B" w:rsidP="0016019B">
      <w:pPr>
        <w:spacing w:after="0" w:line="240" w:lineRule="auto"/>
        <w:ind w:left="180" w:hanging="180"/>
        <w:jc w:val="center"/>
        <w:rPr>
          <w:rFonts w:asciiTheme="minorHAnsi" w:eastAsia="Times New Roman" w:hAnsiTheme="minorHAnsi" w:cs="Tahoma"/>
          <w:lang w:eastAsia="pt-BR"/>
        </w:rPr>
      </w:pPr>
    </w:p>
    <w:p w14:paraId="0FD4674C" w14:textId="77777777" w:rsidR="0016019B" w:rsidRPr="00D806F2" w:rsidRDefault="0016019B" w:rsidP="0016019B">
      <w:pPr>
        <w:spacing w:after="0" w:line="240" w:lineRule="auto"/>
        <w:ind w:left="180" w:hanging="180"/>
        <w:jc w:val="center"/>
        <w:rPr>
          <w:rFonts w:asciiTheme="minorHAnsi" w:eastAsia="Times New Roman" w:hAnsiTheme="minorHAnsi" w:cs="Tahoma"/>
          <w:lang w:eastAsia="pt-BR"/>
        </w:rPr>
      </w:pPr>
    </w:p>
    <w:p w14:paraId="628B9198" w14:textId="77777777" w:rsidR="0016019B" w:rsidRPr="00D806F2" w:rsidRDefault="0016019B" w:rsidP="0016019B">
      <w:pPr>
        <w:spacing w:after="0" w:line="240" w:lineRule="auto"/>
        <w:ind w:left="180" w:hanging="180"/>
        <w:jc w:val="right"/>
        <w:rPr>
          <w:rFonts w:asciiTheme="minorHAnsi" w:eastAsia="Times New Roman" w:hAnsiTheme="minorHAnsi" w:cs="Tahoma"/>
          <w:lang w:eastAsia="pt-BR"/>
        </w:rPr>
      </w:pPr>
      <w:r w:rsidRPr="00D806F2">
        <w:rPr>
          <w:rFonts w:asciiTheme="minorHAnsi" w:eastAsia="Times New Roman" w:hAnsiTheme="minorHAnsi" w:cs="Tahoma"/>
          <w:lang w:eastAsia="pt-BR"/>
        </w:rPr>
        <w:t>Registre-se e Publique-se</w:t>
      </w:r>
    </w:p>
    <w:p w14:paraId="1F5D5CE5" w14:textId="77777777" w:rsidR="0016019B" w:rsidRPr="00D806F2" w:rsidRDefault="0016019B" w:rsidP="0016019B">
      <w:pPr>
        <w:spacing w:after="0" w:line="240" w:lineRule="auto"/>
        <w:ind w:left="180" w:hanging="180"/>
        <w:jc w:val="right"/>
        <w:rPr>
          <w:rFonts w:asciiTheme="minorHAnsi" w:eastAsia="Times New Roman" w:hAnsiTheme="minorHAnsi" w:cs="Tahoma"/>
          <w:lang w:eastAsia="pt-BR"/>
        </w:rPr>
      </w:pPr>
    </w:p>
    <w:p w14:paraId="5BC18D83" w14:textId="77777777" w:rsidR="0016019B" w:rsidRPr="00D806F2" w:rsidRDefault="0016019B" w:rsidP="0016019B">
      <w:pPr>
        <w:spacing w:after="0" w:line="240" w:lineRule="auto"/>
        <w:ind w:left="180" w:hanging="180"/>
        <w:jc w:val="right"/>
        <w:rPr>
          <w:rFonts w:asciiTheme="minorHAnsi" w:eastAsia="Times New Roman" w:hAnsiTheme="minorHAnsi" w:cs="Tahoma"/>
          <w:lang w:eastAsia="pt-BR"/>
        </w:rPr>
      </w:pPr>
    </w:p>
    <w:p w14:paraId="2B5ED001" w14:textId="77777777" w:rsidR="0016019B" w:rsidRPr="00D806F2" w:rsidRDefault="0016019B" w:rsidP="0016019B">
      <w:pPr>
        <w:spacing w:after="0" w:line="240" w:lineRule="auto"/>
        <w:ind w:left="180" w:hanging="180"/>
        <w:jc w:val="right"/>
        <w:rPr>
          <w:rFonts w:asciiTheme="minorHAnsi" w:eastAsia="Times New Roman" w:hAnsiTheme="minorHAnsi" w:cs="Tahoma"/>
          <w:b/>
          <w:lang w:eastAsia="pt-BR"/>
        </w:rPr>
      </w:pPr>
      <w:r w:rsidRPr="00D806F2">
        <w:rPr>
          <w:rFonts w:asciiTheme="minorHAnsi" w:eastAsia="Times New Roman" w:hAnsiTheme="minorHAnsi" w:cs="Tahoma"/>
          <w:b/>
          <w:lang w:eastAsia="pt-BR"/>
        </w:rPr>
        <w:t>Solange Teresinha de Almeida</w:t>
      </w:r>
    </w:p>
    <w:p w14:paraId="6F5E820A" w14:textId="77777777" w:rsidR="004136BF" w:rsidRPr="00D806F2" w:rsidRDefault="0016019B" w:rsidP="00D806F2">
      <w:pPr>
        <w:spacing w:after="0" w:line="240" w:lineRule="auto"/>
        <w:ind w:left="180" w:hanging="180"/>
        <w:jc w:val="right"/>
        <w:rPr>
          <w:rFonts w:asciiTheme="minorHAnsi" w:hAnsiTheme="minorHAnsi" w:cs="Tahoma"/>
          <w:b/>
        </w:rPr>
      </w:pPr>
      <w:r w:rsidRPr="00D806F2">
        <w:rPr>
          <w:rFonts w:asciiTheme="minorHAnsi" w:eastAsia="Times New Roman" w:hAnsiTheme="minorHAnsi" w:cs="Tahoma"/>
          <w:b/>
          <w:lang w:eastAsia="pt-BR"/>
        </w:rPr>
        <w:t>Diretora de Assistência à Saúde</w:t>
      </w:r>
    </w:p>
    <w:sectPr w:rsidR="004136BF" w:rsidRPr="00D806F2" w:rsidSect="00345A1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A732A" w14:textId="77777777" w:rsidR="00E47E93" w:rsidRDefault="00E47E93" w:rsidP="001A7F40">
      <w:pPr>
        <w:spacing w:after="0" w:line="240" w:lineRule="auto"/>
      </w:pPr>
      <w:r>
        <w:separator/>
      </w:r>
    </w:p>
  </w:endnote>
  <w:endnote w:type="continuationSeparator" w:id="0">
    <w:p w14:paraId="6CC3B58C" w14:textId="77777777" w:rsidR="00E47E93" w:rsidRDefault="00E47E93" w:rsidP="001A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47F29" w14:textId="77777777" w:rsidR="00E47E93" w:rsidRDefault="00E47E93" w:rsidP="001A7F40">
      <w:pPr>
        <w:spacing w:after="0" w:line="240" w:lineRule="auto"/>
      </w:pPr>
      <w:r>
        <w:separator/>
      </w:r>
    </w:p>
  </w:footnote>
  <w:footnote w:type="continuationSeparator" w:id="0">
    <w:p w14:paraId="53B02EB3" w14:textId="77777777" w:rsidR="00E47E93" w:rsidRDefault="00E47E93" w:rsidP="001A7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4DBAC" w14:textId="77777777" w:rsidR="001A7F40" w:rsidRDefault="002D1DCA" w:rsidP="001A7F40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sz w:val="16"/>
        <w:szCs w:val="18"/>
        <w:lang w:eastAsia="pt-BR"/>
      </w:rPr>
    </w:pPr>
    <w:r>
      <w:rPr>
        <w:rFonts w:ascii="Times New Roman" w:eastAsia="Times New Roman" w:hAnsi="Times New Roman"/>
        <w:b/>
        <w:noProof/>
        <w:sz w:val="16"/>
        <w:szCs w:val="18"/>
        <w:lang w:eastAsia="pt-BR"/>
      </w:rPr>
      <w:drawing>
        <wp:anchor distT="0" distB="0" distL="114300" distR="114300" simplePos="0" relativeHeight="251657728" behindDoc="0" locked="0" layoutInCell="1" allowOverlap="1" wp14:anchorId="26B49AFD" wp14:editId="79AA99DF">
          <wp:simplePos x="0" y="0"/>
          <wp:positionH relativeFrom="column">
            <wp:posOffset>-48260</wp:posOffset>
          </wp:positionH>
          <wp:positionV relativeFrom="paragraph">
            <wp:posOffset>-97155</wp:posOffset>
          </wp:positionV>
          <wp:extent cx="744855" cy="800100"/>
          <wp:effectExtent l="19050" t="0" r="0" b="0"/>
          <wp:wrapNone/>
          <wp:docPr id="1" name="Imagem 6" descr="Ipa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Ipas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7F40" w:rsidRPr="001A7F40">
      <w:rPr>
        <w:rFonts w:ascii="Arial" w:eastAsia="Times New Roman" w:hAnsi="Arial" w:cs="Arial"/>
        <w:b/>
        <w:sz w:val="16"/>
        <w:szCs w:val="18"/>
        <w:lang w:eastAsia="pt-BR"/>
      </w:rPr>
      <w:t>INSTITUTO DE PREVIDÊNCIA E ASSISTÊNCIA</w:t>
    </w:r>
  </w:p>
  <w:p w14:paraId="328C346B" w14:textId="77777777" w:rsidR="001A7F40" w:rsidRPr="001A7F40" w:rsidRDefault="001A7F40" w:rsidP="001A7F40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sz w:val="16"/>
        <w:szCs w:val="18"/>
        <w:lang w:eastAsia="pt-BR"/>
      </w:rPr>
    </w:pPr>
    <w:r w:rsidRPr="001A7F40">
      <w:rPr>
        <w:rFonts w:ascii="Arial" w:eastAsia="Times New Roman" w:hAnsi="Arial" w:cs="Arial"/>
        <w:b/>
        <w:sz w:val="16"/>
        <w:szCs w:val="18"/>
        <w:lang w:eastAsia="pt-BR"/>
      </w:rPr>
      <w:t>DOS SERVIDORES MUNICIPAIS DE CAMPO BOM</w:t>
    </w:r>
  </w:p>
  <w:p w14:paraId="47C3CC08" w14:textId="77777777" w:rsidR="001A7F40" w:rsidRPr="001A7F40" w:rsidRDefault="001A7F40" w:rsidP="001A7F40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6"/>
        <w:szCs w:val="18"/>
        <w:lang w:eastAsia="pt-BR"/>
      </w:rPr>
    </w:pPr>
    <w:r w:rsidRPr="001A7F40">
      <w:rPr>
        <w:rFonts w:ascii="Arial" w:eastAsia="Times New Roman" w:hAnsi="Arial" w:cs="Arial"/>
        <w:sz w:val="16"/>
        <w:szCs w:val="18"/>
        <w:lang w:eastAsia="pt-BR"/>
      </w:rPr>
      <w:t>ESTADO DO RIO GRANDE DO SUL - BRASIL</w:t>
    </w:r>
  </w:p>
  <w:p w14:paraId="3D771C9B" w14:textId="77777777" w:rsidR="001A7F40" w:rsidRPr="001A7F40" w:rsidRDefault="00CF5D4E" w:rsidP="001A7F40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6"/>
        <w:szCs w:val="18"/>
        <w:lang w:eastAsia="pt-BR"/>
      </w:rPr>
    </w:pPr>
    <w:r>
      <w:rPr>
        <w:rFonts w:ascii="Arial" w:eastAsia="Times New Roman" w:hAnsi="Arial" w:cs="Arial"/>
        <w:sz w:val="16"/>
        <w:szCs w:val="18"/>
        <w:lang w:eastAsia="pt-BR"/>
      </w:rPr>
      <w:t>Rua Lima e Silva, nº. 321</w:t>
    </w:r>
    <w:r w:rsidR="001A7F40" w:rsidRPr="001A7F40">
      <w:rPr>
        <w:rFonts w:ascii="Arial" w:eastAsia="Times New Roman" w:hAnsi="Arial" w:cs="Arial"/>
        <w:sz w:val="16"/>
        <w:szCs w:val="18"/>
        <w:lang w:eastAsia="pt-BR"/>
      </w:rPr>
      <w:t xml:space="preserve"> – Centro – CEP 93</w:t>
    </w:r>
    <w:r w:rsidR="004A017A">
      <w:rPr>
        <w:rFonts w:ascii="Arial" w:eastAsia="Times New Roman" w:hAnsi="Arial" w:cs="Arial"/>
        <w:sz w:val="16"/>
        <w:szCs w:val="18"/>
        <w:lang w:eastAsia="pt-BR"/>
      </w:rPr>
      <w:t>700-000 - Fone: (051) 3598.28.60</w:t>
    </w:r>
  </w:p>
  <w:p w14:paraId="1D914E03" w14:textId="77777777" w:rsidR="001A7F40" w:rsidRPr="001A7F40" w:rsidRDefault="001A7F40" w:rsidP="001A7F40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6"/>
        <w:szCs w:val="18"/>
        <w:lang w:eastAsia="pt-BR"/>
      </w:rPr>
    </w:pPr>
    <w:r w:rsidRPr="001A7F40">
      <w:rPr>
        <w:rFonts w:ascii="Arial" w:eastAsia="Times New Roman" w:hAnsi="Arial" w:cs="Arial"/>
        <w:sz w:val="16"/>
        <w:szCs w:val="18"/>
        <w:lang w:eastAsia="pt-BR"/>
      </w:rPr>
      <w:t>CGC: 94.707.817/0001-48</w:t>
    </w:r>
  </w:p>
  <w:p w14:paraId="6A6A8B8D" w14:textId="77777777" w:rsidR="001A7F40" w:rsidRDefault="001A7F40" w:rsidP="001A7F40">
    <w:pPr>
      <w:pStyle w:val="Cabealho"/>
      <w:tabs>
        <w:tab w:val="clear" w:pos="4252"/>
        <w:tab w:val="clear" w:pos="8504"/>
        <w:tab w:val="left" w:pos="9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BF"/>
    <w:rsid w:val="000A6DE6"/>
    <w:rsid w:val="000B6437"/>
    <w:rsid w:val="00145B52"/>
    <w:rsid w:val="00152BDE"/>
    <w:rsid w:val="0016019B"/>
    <w:rsid w:val="001A7F40"/>
    <w:rsid w:val="0028057F"/>
    <w:rsid w:val="002D1DCA"/>
    <w:rsid w:val="002E23B4"/>
    <w:rsid w:val="00345A1C"/>
    <w:rsid w:val="00365B9A"/>
    <w:rsid w:val="003C3AAE"/>
    <w:rsid w:val="003C5E5C"/>
    <w:rsid w:val="00406CFE"/>
    <w:rsid w:val="004136BF"/>
    <w:rsid w:val="00435C6F"/>
    <w:rsid w:val="004764D8"/>
    <w:rsid w:val="004A017A"/>
    <w:rsid w:val="005001CF"/>
    <w:rsid w:val="00556199"/>
    <w:rsid w:val="00563896"/>
    <w:rsid w:val="00575C50"/>
    <w:rsid w:val="00615C3F"/>
    <w:rsid w:val="00670EE9"/>
    <w:rsid w:val="006815B3"/>
    <w:rsid w:val="00694319"/>
    <w:rsid w:val="006A3E36"/>
    <w:rsid w:val="006F17CC"/>
    <w:rsid w:val="00787765"/>
    <w:rsid w:val="00806BAD"/>
    <w:rsid w:val="00890FDA"/>
    <w:rsid w:val="00900946"/>
    <w:rsid w:val="009742CF"/>
    <w:rsid w:val="00AB1F81"/>
    <w:rsid w:val="00B372CD"/>
    <w:rsid w:val="00B96733"/>
    <w:rsid w:val="00C345C1"/>
    <w:rsid w:val="00C94721"/>
    <w:rsid w:val="00CB630B"/>
    <w:rsid w:val="00CF2440"/>
    <w:rsid w:val="00CF5D4E"/>
    <w:rsid w:val="00D50456"/>
    <w:rsid w:val="00D806F2"/>
    <w:rsid w:val="00DA0B60"/>
    <w:rsid w:val="00DF616C"/>
    <w:rsid w:val="00E41B75"/>
    <w:rsid w:val="00E47E93"/>
    <w:rsid w:val="00EC62D3"/>
    <w:rsid w:val="00ED3955"/>
    <w:rsid w:val="00F0031D"/>
    <w:rsid w:val="00F41563"/>
    <w:rsid w:val="00F5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A2173"/>
  <w15:docId w15:val="{BB03E5E2-415A-40B1-BE20-A40A9354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19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7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F40"/>
  </w:style>
  <w:style w:type="paragraph" w:styleId="Rodap">
    <w:name w:val="footer"/>
    <w:basedOn w:val="Normal"/>
    <w:link w:val="RodapChar"/>
    <w:uiPriority w:val="99"/>
    <w:unhideWhenUsed/>
    <w:rsid w:val="001A7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F40"/>
  </w:style>
  <w:style w:type="paragraph" w:styleId="Textodebalo">
    <w:name w:val="Balloon Text"/>
    <w:basedOn w:val="Normal"/>
    <w:link w:val="TextodebaloChar"/>
    <w:uiPriority w:val="99"/>
    <w:semiHidden/>
    <w:unhideWhenUsed/>
    <w:rsid w:val="001A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F4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6F17C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F17CC"/>
    <w:rPr>
      <w:rFonts w:ascii="Tahoma" w:eastAsia="Tahoma" w:hAnsi="Tahoma" w:cs="Tahoma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Ipasem CB</cp:lastModifiedBy>
  <cp:revision>2</cp:revision>
  <cp:lastPrinted>2022-03-16T19:57:00Z</cp:lastPrinted>
  <dcterms:created xsi:type="dcterms:W3CDTF">2025-04-28T18:17:00Z</dcterms:created>
  <dcterms:modified xsi:type="dcterms:W3CDTF">2025-04-28T18:17:00Z</dcterms:modified>
</cp:coreProperties>
</file>